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r w:rsidRPr="00002D4A">
        <w:rPr>
          <w:rFonts w:ascii="Times New Roman" w:eastAsia="Times New Roman" w:hAnsi="Times New Roman" w:cs="Times New Roman"/>
          <w:b/>
          <w:bCs/>
          <w:sz w:val="28"/>
          <w:szCs w:val="28"/>
          <w:lang w:eastAsia="ru-RU" w:bidi="ar-SA"/>
        </w:rPr>
        <w:t>МИНИСТЕРСТВО КУЛЬТУРЫ РОССИЙСКОЙ ФЕДЕРАЦИИ</w:t>
      </w: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r w:rsidRPr="00002D4A">
        <w:rPr>
          <w:rFonts w:ascii="Times New Roman" w:eastAsia="Times New Roman" w:hAnsi="Times New Roman" w:cs="Times New Roman"/>
          <w:b/>
          <w:bCs/>
          <w:sz w:val="28"/>
          <w:szCs w:val="28"/>
          <w:lang w:eastAsia="ru-RU" w:bidi="ar-SA"/>
        </w:rPr>
        <w:t>ФЕДЕРАЛЬНОЕ ГОСУДАРСТВЕННОЕ БЮДЖЕТНОЕ ОБРАЗОВАТЕЛЬНОЕ УЧРЕЖДЕНИЕ ВЫСШЕГО ОБРАЗОВАНИЯ</w:t>
      </w: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r w:rsidRPr="00002D4A">
        <w:rPr>
          <w:rFonts w:ascii="Times New Roman" w:eastAsia="Times New Roman" w:hAnsi="Times New Roman" w:cs="Times New Roman"/>
          <w:b/>
          <w:bCs/>
          <w:sz w:val="28"/>
          <w:szCs w:val="28"/>
          <w:lang w:eastAsia="ru-RU" w:bidi="ar-SA"/>
        </w:rPr>
        <w:t>«МОСКОВСКИЙ ГОСУДАРСТВЕННЫЙ ИНСТИТУТ КУЛЬТУРЫ»</w:t>
      </w: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right"/>
        <w:rPr>
          <w:rFonts w:ascii="Times New Roman" w:eastAsia="Times New Roman" w:hAnsi="Times New Roman" w:cs="Times New Roman"/>
          <w:bCs/>
          <w:sz w:val="28"/>
          <w:szCs w:val="28"/>
          <w:lang w:eastAsia="ru-RU" w:bidi="ar-SA"/>
        </w:rPr>
      </w:pPr>
      <w:r w:rsidRPr="00002D4A">
        <w:rPr>
          <w:rFonts w:ascii="Times New Roman" w:eastAsia="Times New Roman" w:hAnsi="Times New Roman" w:cs="Times New Roman"/>
          <w:bCs/>
          <w:sz w:val="28"/>
          <w:szCs w:val="28"/>
          <w:lang w:eastAsia="ru-RU" w:bidi="ar-SA"/>
        </w:rPr>
        <w:t>УТВЕРЖДАЮ:</w:t>
      </w:r>
    </w:p>
    <w:p w:rsidR="00002D4A" w:rsidRPr="00002D4A" w:rsidRDefault="00002D4A" w:rsidP="00002D4A">
      <w:pPr>
        <w:tabs>
          <w:tab w:val="left" w:pos="708"/>
        </w:tabs>
        <w:spacing w:after="0" w:line="240" w:lineRule="auto"/>
        <w:jc w:val="right"/>
        <w:rPr>
          <w:rFonts w:ascii="Times New Roman" w:eastAsia="Times New Roman" w:hAnsi="Times New Roman" w:cs="Times New Roman"/>
          <w:bCs/>
          <w:sz w:val="28"/>
          <w:szCs w:val="28"/>
          <w:lang w:eastAsia="ru-RU" w:bidi="ar-SA"/>
        </w:rPr>
      </w:pPr>
      <w:r w:rsidRPr="00002D4A">
        <w:rPr>
          <w:rFonts w:ascii="Times New Roman" w:eastAsia="Times New Roman" w:hAnsi="Times New Roman" w:cs="Times New Roman"/>
          <w:bCs/>
          <w:sz w:val="28"/>
          <w:szCs w:val="28"/>
          <w:lang w:eastAsia="ru-RU" w:bidi="ar-SA"/>
        </w:rPr>
        <w:t>Председатель учебно-методического совета</w:t>
      </w:r>
    </w:p>
    <w:p w:rsidR="00002D4A" w:rsidRPr="00002D4A" w:rsidRDefault="00002D4A" w:rsidP="00002D4A">
      <w:pPr>
        <w:tabs>
          <w:tab w:val="left" w:pos="708"/>
        </w:tabs>
        <w:spacing w:after="0" w:line="240" w:lineRule="auto"/>
        <w:jc w:val="right"/>
        <w:rPr>
          <w:rFonts w:ascii="Times New Roman" w:eastAsia="Times New Roman" w:hAnsi="Times New Roman" w:cs="Times New Roman"/>
          <w:bCs/>
          <w:sz w:val="28"/>
          <w:szCs w:val="28"/>
          <w:lang w:eastAsia="ru-RU" w:bidi="ar-SA"/>
        </w:rPr>
      </w:pPr>
      <w:r w:rsidRPr="00002D4A">
        <w:rPr>
          <w:rFonts w:ascii="Times New Roman" w:eastAsia="Times New Roman" w:hAnsi="Times New Roman" w:cs="Times New Roman"/>
          <w:bCs/>
          <w:sz w:val="28"/>
          <w:szCs w:val="28"/>
          <w:lang w:eastAsia="ru-RU" w:bidi="ar-SA"/>
        </w:rPr>
        <w:t>Театрально-режиссёрского факультета</w:t>
      </w:r>
    </w:p>
    <w:p w:rsidR="00002D4A" w:rsidRPr="00002D4A" w:rsidRDefault="00002D4A" w:rsidP="00002D4A">
      <w:pPr>
        <w:tabs>
          <w:tab w:val="left" w:pos="708"/>
        </w:tabs>
        <w:spacing w:after="0" w:line="240" w:lineRule="auto"/>
        <w:jc w:val="right"/>
        <w:rPr>
          <w:rFonts w:ascii="Times New Roman" w:eastAsia="Times New Roman" w:hAnsi="Times New Roman" w:cs="Times New Roman"/>
          <w:bCs/>
          <w:sz w:val="28"/>
          <w:szCs w:val="28"/>
          <w:lang w:eastAsia="ru-RU" w:bidi="ar-SA"/>
        </w:rPr>
      </w:pPr>
      <w:r w:rsidRPr="00002D4A">
        <w:rPr>
          <w:rFonts w:ascii="Times New Roman" w:eastAsia="Times New Roman" w:hAnsi="Times New Roman" w:cs="Times New Roman"/>
          <w:bCs/>
          <w:sz w:val="28"/>
          <w:szCs w:val="28"/>
          <w:lang w:eastAsia="ru-RU" w:bidi="ar-SA"/>
        </w:rPr>
        <w:t>Овчинников Р.Ю.</w:t>
      </w:r>
    </w:p>
    <w:p w:rsidR="00002D4A" w:rsidRPr="00002D4A" w:rsidRDefault="00002D4A" w:rsidP="00002D4A">
      <w:pPr>
        <w:tabs>
          <w:tab w:val="left" w:pos="708"/>
        </w:tabs>
        <w:spacing w:after="0" w:line="240" w:lineRule="auto"/>
        <w:jc w:val="right"/>
        <w:rPr>
          <w:rFonts w:ascii="Times New Roman" w:eastAsia="Times New Roman" w:hAnsi="Times New Roman" w:cs="Times New Roman"/>
          <w:bCs/>
          <w:sz w:val="28"/>
          <w:szCs w:val="28"/>
          <w:lang w:eastAsia="ru-RU" w:bidi="ar-SA"/>
        </w:rPr>
      </w:pPr>
      <w:r w:rsidRPr="00002D4A">
        <w:rPr>
          <w:rFonts w:ascii="Times New Roman" w:eastAsia="Times New Roman" w:hAnsi="Times New Roman" w:cs="Times New Roman"/>
          <w:bCs/>
          <w:sz w:val="28"/>
          <w:szCs w:val="28"/>
          <w:lang w:eastAsia="ru-RU" w:bidi="ar-SA"/>
        </w:rPr>
        <w:t>«__» _________________ 2020г.</w:t>
      </w: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r w:rsidRPr="00002D4A">
        <w:rPr>
          <w:rFonts w:ascii="Times New Roman" w:eastAsia="Times New Roman" w:hAnsi="Times New Roman" w:cs="Times New Roman"/>
          <w:b/>
          <w:bCs/>
          <w:sz w:val="28"/>
          <w:szCs w:val="28"/>
          <w:lang w:eastAsia="ru-RU" w:bidi="ar-SA"/>
        </w:rPr>
        <w:t>РАБОЧАЯ ПРОГРАММА ДИСЦИПЛИНЫ</w:t>
      </w: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r w:rsidRPr="00002D4A">
        <w:rPr>
          <w:rFonts w:ascii="Times New Roman" w:eastAsia="Times New Roman" w:hAnsi="Times New Roman" w:cs="Times New Roman"/>
          <w:b/>
          <w:bCs/>
          <w:sz w:val="28"/>
          <w:szCs w:val="28"/>
          <w:lang w:eastAsia="ru-RU" w:bidi="ar-SA"/>
        </w:rPr>
        <w:t>Б</w:t>
      </w:r>
      <w:proofErr w:type="gramStart"/>
      <w:r w:rsidRPr="00002D4A">
        <w:rPr>
          <w:rFonts w:ascii="Times New Roman" w:eastAsia="Times New Roman" w:hAnsi="Times New Roman" w:cs="Times New Roman"/>
          <w:b/>
          <w:bCs/>
          <w:sz w:val="28"/>
          <w:szCs w:val="28"/>
          <w:lang w:eastAsia="ru-RU" w:bidi="ar-SA"/>
        </w:rPr>
        <w:t>1.О.</w:t>
      </w:r>
      <w:proofErr w:type="gramEnd"/>
      <w:r w:rsidRPr="00002D4A">
        <w:rPr>
          <w:rFonts w:ascii="Times New Roman" w:eastAsia="Times New Roman" w:hAnsi="Times New Roman" w:cs="Times New Roman"/>
          <w:b/>
          <w:bCs/>
          <w:sz w:val="28"/>
          <w:szCs w:val="28"/>
          <w:lang w:eastAsia="ru-RU" w:bidi="ar-SA"/>
        </w:rPr>
        <w:t>23 РАБОТА РЕЖИССЕРА С ХУДОЖНИКОМ (МАКЕТИРОВАНИЕ)</w:t>
      </w: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r w:rsidRPr="00002D4A">
        <w:rPr>
          <w:rFonts w:ascii="Times New Roman" w:eastAsia="Times New Roman" w:hAnsi="Times New Roman" w:cs="Times New Roman"/>
          <w:b/>
          <w:bCs/>
          <w:sz w:val="28"/>
          <w:szCs w:val="28"/>
          <w:lang w:eastAsia="ru-RU" w:bidi="ar-SA"/>
        </w:rPr>
        <w:t>51.03.05 «Режиссура театрализованных представлений»</w:t>
      </w: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r w:rsidRPr="00002D4A">
        <w:rPr>
          <w:rFonts w:ascii="Times New Roman" w:eastAsia="Times New Roman" w:hAnsi="Times New Roman" w:cs="Times New Roman"/>
          <w:b/>
          <w:bCs/>
          <w:sz w:val="28"/>
          <w:szCs w:val="28"/>
          <w:lang w:eastAsia="ru-RU" w:bidi="ar-SA"/>
        </w:rPr>
        <w:t>Режиссер театрализованных представлений и праздников</w:t>
      </w: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r w:rsidRPr="00002D4A">
        <w:rPr>
          <w:rFonts w:ascii="Times New Roman" w:eastAsia="Times New Roman" w:hAnsi="Times New Roman" w:cs="Times New Roman"/>
          <w:b/>
          <w:bCs/>
          <w:sz w:val="28"/>
          <w:szCs w:val="28"/>
          <w:lang w:eastAsia="ru-RU" w:bidi="ar-SA"/>
        </w:rPr>
        <w:t>Бакалавр</w:t>
      </w: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r w:rsidRPr="00002D4A">
        <w:rPr>
          <w:rFonts w:ascii="Times New Roman" w:eastAsia="Times New Roman" w:hAnsi="Times New Roman" w:cs="Times New Roman"/>
          <w:b/>
          <w:bCs/>
          <w:sz w:val="28"/>
          <w:szCs w:val="28"/>
          <w:lang w:eastAsia="ru-RU" w:bidi="ar-SA"/>
        </w:rPr>
        <w:t>Очная, заочная</w:t>
      </w: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p>
    <w:p w:rsidR="00002D4A" w:rsidRPr="00002D4A" w:rsidRDefault="00002D4A" w:rsidP="00002D4A">
      <w:pPr>
        <w:tabs>
          <w:tab w:val="left" w:pos="708"/>
        </w:tabs>
        <w:spacing w:after="0" w:line="240" w:lineRule="auto"/>
        <w:jc w:val="center"/>
        <w:rPr>
          <w:rFonts w:ascii="Times New Roman" w:eastAsia="Times New Roman" w:hAnsi="Times New Roman" w:cs="Times New Roman"/>
          <w:b/>
          <w:bCs/>
          <w:sz w:val="28"/>
          <w:szCs w:val="28"/>
          <w:lang w:eastAsia="ru-RU" w:bidi="ar-SA"/>
        </w:rPr>
      </w:pPr>
      <w:r w:rsidRPr="00002D4A">
        <w:rPr>
          <w:rFonts w:ascii="Times New Roman" w:eastAsia="Times New Roman" w:hAnsi="Times New Roman" w:cs="Times New Roman"/>
          <w:b/>
          <w:bCs/>
          <w:sz w:val="28"/>
          <w:szCs w:val="28"/>
          <w:lang w:eastAsia="ru-RU" w:bidi="ar-SA"/>
        </w:rPr>
        <w:t>Химки, 2020 г.</w:t>
      </w:r>
    </w:p>
    <w:p w:rsidR="00806DF4" w:rsidRPr="00DE63C2" w:rsidRDefault="00806DF4" w:rsidP="00DE63C2">
      <w:pPr>
        <w:spacing w:after="0"/>
        <w:jc w:val="center"/>
        <w:rPr>
          <w:rFonts w:ascii="Times New Roman" w:eastAsia="Times New Roman" w:hAnsi="Times New Roman" w:cs="Times New Roman"/>
          <w:b/>
          <w:sz w:val="24"/>
          <w:szCs w:val="24"/>
          <w:lang w:eastAsia="ru-RU" w:bidi="ar-SA"/>
        </w:rPr>
      </w:pPr>
    </w:p>
    <w:p w:rsidR="00E73A82" w:rsidRPr="00E73A82" w:rsidRDefault="00E73A82">
      <w:pPr>
        <w:rPr>
          <w:rFonts w:ascii="Times New Roman" w:eastAsia="Times New Roman" w:hAnsi="Times New Roman" w:cs="Times New Roman"/>
          <w:b/>
          <w:sz w:val="28"/>
          <w:szCs w:val="28"/>
          <w:lang w:eastAsia="x-none" w:bidi="ar-SA"/>
        </w:rPr>
      </w:pPr>
    </w:p>
    <w:p w:rsidR="00806DF4" w:rsidRPr="00002D4A" w:rsidRDefault="00806DF4" w:rsidP="00002D4A">
      <w:pPr>
        <w:tabs>
          <w:tab w:val="right" w:leader="underscore" w:pos="8505"/>
        </w:tabs>
        <w:jc w:val="center"/>
        <w:rPr>
          <w:rFonts w:ascii="Times New Roman" w:hAnsi="Times New Roman" w:cs="Times New Roman"/>
          <w:b/>
          <w:sz w:val="28"/>
          <w:szCs w:val="28"/>
        </w:rPr>
      </w:pPr>
      <w:r w:rsidRPr="00002D4A">
        <w:rPr>
          <w:rFonts w:ascii="Times New Roman" w:hAnsi="Times New Roman" w:cs="Times New Roman"/>
          <w:b/>
          <w:sz w:val="28"/>
          <w:szCs w:val="28"/>
        </w:rPr>
        <w:lastRenderedPageBreak/>
        <w:t>Методические указания для обучающихся по освоению дисциплины</w:t>
      </w:r>
    </w:p>
    <w:p w:rsidR="00806DF4" w:rsidRPr="00806DF4" w:rsidRDefault="00806DF4" w:rsidP="00002D4A">
      <w:pPr>
        <w:spacing w:after="120"/>
        <w:jc w:val="both"/>
        <w:rPr>
          <w:rFonts w:ascii="Times New Roman" w:eastAsia="Times New Roman" w:hAnsi="Times New Roman" w:cs="Times New Roman"/>
          <w:sz w:val="28"/>
          <w:szCs w:val="28"/>
          <w:lang w:eastAsia="ru-RU" w:bidi="ar-SA"/>
        </w:rPr>
      </w:pPr>
      <w:r w:rsidRPr="00806DF4">
        <w:rPr>
          <w:rFonts w:ascii="Times New Roman" w:eastAsia="Times New Roman" w:hAnsi="Times New Roman" w:cs="Times New Roman"/>
          <w:sz w:val="28"/>
          <w:szCs w:val="28"/>
          <w:lang w:eastAsia="ru-RU" w:bidi="ar-SA"/>
        </w:rPr>
        <w:t>Сегодня нет необхо</w:t>
      </w:r>
      <w:r w:rsidR="00002D4A">
        <w:rPr>
          <w:rFonts w:ascii="Times New Roman" w:eastAsia="Times New Roman" w:hAnsi="Times New Roman" w:cs="Times New Roman"/>
          <w:sz w:val="28"/>
          <w:szCs w:val="28"/>
          <w:lang w:eastAsia="ru-RU" w:bidi="ar-SA"/>
        </w:rPr>
        <w:t>димости убеждать преподавателей</w:t>
      </w:r>
      <w:r w:rsidRPr="00806DF4">
        <w:rPr>
          <w:rFonts w:ascii="Times New Roman" w:eastAsia="Times New Roman" w:hAnsi="Times New Roman" w:cs="Times New Roman"/>
          <w:sz w:val="28"/>
          <w:szCs w:val="28"/>
          <w:lang w:eastAsia="ru-RU" w:bidi="ar-SA"/>
        </w:rPr>
        <w:t xml:space="preserve"> вузов, в </w:t>
      </w:r>
      <w:proofErr w:type="gramStart"/>
      <w:r w:rsidRPr="00806DF4">
        <w:rPr>
          <w:rFonts w:ascii="Times New Roman" w:eastAsia="Times New Roman" w:hAnsi="Times New Roman" w:cs="Times New Roman"/>
          <w:sz w:val="28"/>
          <w:szCs w:val="28"/>
          <w:lang w:eastAsia="ru-RU" w:bidi="ar-SA"/>
        </w:rPr>
        <w:t>частности,  вузов</w:t>
      </w:r>
      <w:proofErr w:type="gramEnd"/>
      <w:r w:rsidRPr="00806DF4">
        <w:rPr>
          <w:rFonts w:ascii="Times New Roman" w:eastAsia="Times New Roman" w:hAnsi="Times New Roman" w:cs="Times New Roman"/>
          <w:sz w:val="28"/>
          <w:szCs w:val="28"/>
          <w:lang w:eastAsia="ru-RU" w:bidi="ar-SA"/>
        </w:rPr>
        <w:t xml:space="preserve"> культуры и искусств,  в важности разработки и внедрения в педагогическую практику более совершенной методики обучения, обеспечивающей повышение качества учебной работы, активизацию познавательной деятельности студентов, развитие их умственных способностей. В решении этой проблемы значительная роль отводится формированию у них умений и навыков самостоятельного мышления и практического </w:t>
      </w:r>
      <w:proofErr w:type="gramStart"/>
      <w:r w:rsidRPr="00806DF4">
        <w:rPr>
          <w:rFonts w:ascii="Times New Roman" w:eastAsia="Times New Roman" w:hAnsi="Times New Roman" w:cs="Times New Roman"/>
          <w:sz w:val="28"/>
          <w:szCs w:val="28"/>
          <w:lang w:eastAsia="ru-RU" w:bidi="ar-SA"/>
        </w:rPr>
        <w:t>применения  знаний</w:t>
      </w:r>
      <w:proofErr w:type="gramEnd"/>
      <w:r w:rsidRPr="00806DF4">
        <w:rPr>
          <w:rFonts w:ascii="Times New Roman" w:eastAsia="Times New Roman" w:hAnsi="Times New Roman" w:cs="Times New Roman"/>
          <w:sz w:val="28"/>
          <w:szCs w:val="28"/>
          <w:lang w:eastAsia="ru-RU" w:bidi="ar-SA"/>
        </w:rPr>
        <w:t>. Немаловажным является и формирование навыков самостоятельного умственного труда.</w:t>
      </w:r>
    </w:p>
    <w:p w:rsidR="00806DF4" w:rsidRPr="00806DF4" w:rsidRDefault="00806DF4" w:rsidP="00002D4A">
      <w:pPr>
        <w:spacing w:after="120"/>
        <w:jc w:val="both"/>
        <w:rPr>
          <w:rFonts w:ascii="Times New Roman" w:eastAsia="Times New Roman" w:hAnsi="Times New Roman" w:cs="Times New Roman"/>
          <w:sz w:val="28"/>
          <w:szCs w:val="28"/>
          <w:lang w:eastAsia="ru-RU" w:bidi="ar-SA"/>
        </w:rPr>
      </w:pPr>
      <w:r w:rsidRPr="00806DF4">
        <w:rPr>
          <w:rFonts w:ascii="Times New Roman" w:eastAsia="Times New Roman" w:hAnsi="Times New Roman" w:cs="Times New Roman"/>
          <w:sz w:val="28"/>
          <w:szCs w:val="28"/>
          <w:lang w:eastAsia="ru-RU" w:bidi="ar-SA"/>
        </w:rPr>
        <w:t xml:space="preserve">         Это тем более важно, </w:t>
      </w:r>
      <w:proofErr w:type="gramStart"/>
      <w:r w:rsidRPr="00806DF4">
        <w:rPr>
          <w:rFonts w:ascii="Times New Roman" w:eastAsia="Times New Roman" w:hAnsi="Times New Roman" w:cs="Times New Roman"/>
          <w:sz w:val="28"/>
          <w:szCs w:val="28"/>
          <w:lang w:eastAsia="ru-RU" w:bidi="ar-SA"/>
        </w:rPr>
        <w:t>что  какие</w:t>
      </w:r>
      <w:proofErr w:type="gramEnd"/>
      <w:r w:rsidRPr="00806DF4">
        <w:rPr>
          <w:rFonts w:ascii="Times New Roman" w:eastAsia="Times New Roman" w:hAnsi="Times New Roman" w:cs="Times New Roman"/>
          <w:sz w:val="28"/>
          <w:szCs w:val="28"/>
          <w:lang w:eastAsia="ru-RU" w:bidi="ar-SA"/>
        </w:rPr>
        <w:t xml:space="preserve"> бы знания и в каком объеме ни получали наши обучаемые, они имеют необратимую тенденцию быстро устаревать, отставать от потребностей жизни.  Где же выход, в чем он?</w:t>
      </w:r>
    </w:p>
    <w:p w:rsidR="00806DF4" w:rsidRPr="00806DF4" w:rsidRDefault="00806DF4" w:rsidP="00002D4A">
      <w:pPr>
        <w:spacing w:after="120"/>
        <w:jc w:val="both"/>
        <w:rPr>
          <w:rFonts w:ascii="Times New Roman" w:eastAsia="Times New Roman" w:hAnsi="Times New Roman" w:cs="Times New Roman"/>
          <w:sz w:val="28"/>
          <w:szCs w:val="28"/>
          <w:lang w:eastAsia="ru-RU" w:bidi="ar-SA"/>
        </w:rPr>
      </w:pPr>
      <w:r w:rsidRPr="00806DF4">
        <w:rPr>
          <w:rFonts w:ascii="Times New Roman" w:eastAsia="Times New Roman" w:hAnsi="Times New Roman" w:cs="Times New Roman"/>
          <w:sz w:val="28"/>
          <w:szCs w:val="28"/>
          <w:lang w:eastAsia="ru-RU" w:bidi="ar-SA"/>
        </w:rPr>
        <w:t xml:space="preserve">         А он в решении задачи - научить студентов учиться самостоятельно,</w:t>
      </w:r>
    </w:p>
    <w:p w:rsidR="00806DF4" w:rsidRPr="00806DF4" w:rsidRDefault="00806DF4" w:rsidP="00002D4A">
      <w:pPr>
        <w:spacing w:after="120"/>
        <w:jc w:val="both"/>
        <w:rPr>
          <w:rFonts w:ascii="Times New Roman" w:eastAsia="Times New Roman" w:hAnsi="Times New Roman" w:cs="Times New Roman"/>
          <w:sz w:val="28"/>
          <w:szCs w:val="28"/>
          <w:lang w:eastAsia="ru-RU" w:bidi="ar-SA"/>
        </w:rPr>
      </w:pPr>
      <w:r w:rsidRPr="00806DF4">
        <w:rPr>
          <w:rFonts w:ascii="Times New Roman" w:eastAsia="Times New Roman" w:hAnsi="Times New Roman" w:cs="Times New Roman"/>
          <w:sz w:val="28"/>
          <w:szCs w:val="28"/>
          <w:lang w:eastAsia="ru-RU" w:bidi="ar-SA"/>
        </w:rPr>
        <w:t xml:space="preserve">приобретать знания из различных источников информации </w:t>
      </w:r>
      <w:proofErr w:type="gramStart"/>
      <w:r w:rsidRPr="00806DF4">
        <w:rPr>
          <w:rFonts w:ascii="Times New Roman" w:eastAsia="Times New Roman" w:hAnsi="Times New Roman" w:cs="Times New Roman"/>
          <w:sz w:val="28"/>
          <w:szCs w:val="28"/>
          <w:lang w:eastAsia="ru-RU" w:bidi="ar-SA"/>
        </w:rPr>
        <w:t>самостоятельным  путем</w:t>
      </w:r>
      <w:proofErr w:type="gramEnd"/>
      <w:r w:rsidRPr="00806DF4">
        <w:rPr>
          <w:rFonts w:ascii="Times New Roman" w:eastAsia="Times New Roman" w:hAnsi="Times New Roman" w:cs="Times New Roman"/>
          <w:sz w:val="28"/>
          <w:szCs w:val="28"/>
          <w:lang w:eastAsia="ru-RU" w:bidi="ar-SA"/>
        </w:rPr>
        <w:t xml:space="preserve">, овладеть как можно большим разнообразием  приёмов  самостоятельной работы. Тем </w:t>
      </w:r>
      <w:proofErr w:type="gramStart"/>
      <w:r w:rsidRPr="00806DF4">
        <w:rPr>
          <w:rFonts w:ascii="Times New Roman" w:eastAsia="Times New Roman" w:hAnsi="Times New Roman" w:cs="Times New Roman"/>
          <w:sz w:val="28"/>
          <w:szCs w:val="28"/>
          <w:lang w:eastAsia="ru-RU" w:bidi="ar-SA"/>
        </w:rPr>
        <w:t>более,  это</w:t>
      </w:r>
      <w:proofErr w:type="gramEnd"/>
      <w:r w:rsidRPr="00806DF4">
        <w:rPr>
          <w:rFonts w:ascii="Times New Roman" w:eastAsia="Times New Roman" w:hAnsi="Times New Roman" w:cs="Times New Roman"/>
          <w:sz w:val="28"/>
          <w:szCs w:val="28"/>
          <w:lang w:eastAsia="ru-RU" w:bidi="ar-SA"/>
        </w:rPr>
        <w:t xml:space="preserve"> важно для  факультетов,    готовящих специалистов  социально-культурной деятельности,  факультетов, стремящихся «внести свой вклад в  выработку и реализацию научно обоснованной и взвешенной  социально-культурной политики, предпринять энергичные усилия по повышению качества подготовки и коэффициента социальной востребованности специалистов, владеющих современными технологиями».         </w:t>
      </w:r>
    </w:p>
    <w:p w:rsidR="00806DF4" w:rsidRPr="00806DF4" w:rsidRDefault="00806DF4" w:rsidP="00002D4A">
      <w:pPr>
        <w:spacing w:after="0"/>
        <w:ind w:firstLine="567"/>
        <w:jc w:val="both"/>
        <w:rPr>
          <w:rFonts w:ascii="Times New Roman" w:hAnsi="Times New Roman" w:cs="Times New Roman"/>
          <w:sz w:val="28"/>
          <w:szCs w:val="28"/>
        </w:rPr>
      </w:pPr>
      <w:r w:rsidRPr="00806DF4">
        <w:rPr>
          <w:rFonts w:ascii="Times New Roman" w:hAnsi="Times New Roman" w:cs="Times New Roman"/>
          <w:sz w:val="28"/>
          <w:szCs w:val="28"/>
        </w:rPr>
        <w:t xml:space="preserve">К сожалению, практика свидетельствует о том, что во многом мы здесь не дорабатываем. Наиболее значительным недочетом в подготовке студентов является все еще низкий уровень их самостоятельности в овладении и применении знаний, непрочность приобретенных навыков, умений. Да и наша педагогическая теория недостаточно помогает в этом. В специальных исследованиях, в отдельных педагогических изданиях самостоятельная работа чаще всего рассматривается или в общем виде, или же даются отдельные указания по ее использованию. Освещаются и классифицируются виды и формы этой работы, раскрываются условия их применения, направленные на вооружение обучаемых определенной системой знаний, умений и навыков главным образом на этапах </w:t>
      </w:r>
      <w:proofErr w:type="gramStart"/>
      <w:r w:rsidRPr="00806DF4">
        <w:rPr>
          <w:rFonts w:ascii="Times New Roman" w:hAnsi="Times New Roman" w:cs="Times New Roman"/>
          <w:sz w:val="28"/>
          <w:szCs w:val="28"/>
        </w:rPr>
        <w:t>закрепления  правил</w:t>
      </w:r>
      <w:proofErr w:type="gramEnd"/>
      <w:r w:rsidRPr="00806DF4">
        <w:rPr>
          <w:rFonts w:ascii="Times New Roman" w:hAnsi="Times New Roman" w:cs="Times New Roman"/>
          <w:sz w:val="28"/>
          <w:szCs w:val="28"/>
        </w:rPr>
        <w:t xml:space="preserve">, понятий, рекомендаций, условий  их повторения, проверки усвоения, и совершенно недостаточно на этапе изучения нового материала. Хотя, как известно, знание, полученное самостоятельно, усваивается значительно лучше по </w:t>
      </w:r>
      <w:r w:rsidRPr="00806DF4">
        <w:rPr>
          <w:rFonts w:ascii="Times New Roman" w:hAnsi="Times New Roman" w:cs="Times New Roman"/>
          <w:sz w:val="28"/>
          <w:szCs w:val="28"/>
        </w:rPr>
        <w:lastRenderedPageBreak/>
        <w:t xml:space="preserve">сравнению с тем, которое сообщается педагогом как готовое знание. Не развернута достаточно и экспериментальная работа по проверке эффективности самостоятельного овладения студентами новыми знаниями. Особенно остро встают следующие вопросы: какие факторы способствуют наилучшему развитию умственных сил студентов, активности их мысли; как рационально организовать самостоятельную работу каждого при подготовке к овладению новыми знаниями и в процессе их изучения; как добиться увеличения объема самостоятельных умственных и практических действий студентов на этом этапе обучения, создать благоприятные условия для формирования у них умений логически мыслить, самостоятельно анализировать факты, формулировать выводы, обосновывать свои практические действия?   </w:t>
      </w:r>
      <w:proofErr w:type="gramStart"/>
      <w:r w:rsidRPr="00806DF4">
        <w:rPr>
          <w:rFonts w:ascii="Times New Roman" w:hAnsi="Times New Roman" w:cs="Times New Roman"/>
          <w:sz w:val="28"/>
          <w:szCs w:val="28"/>
        </w:rPr>
        <w:t>Поистине,  «</w:t>
      </w:r>
      <w:proofErr w:type="gramEnd"/>
      <w:r w:rsidRPr="00806DF4">
        <w:rPr>
          <w:rFonts w:ascii="Times New Roman" w:hAnsi="Times New Roman" w:cs="Times New Roman"/>
          <w:sz w:val="28"/>
          <w:szCs w:val="28"/>
        </w:rPr>
        <w:t xml:space="preserve">становление информационно- культурного общества, динамичное социокультурное развитие оказываются невозможными без человека инициативного, творческого, способного самостоятельно формулировать  цели  и находить пути их достижения». </w:t>
      </w:r>
    </w:p>
    <w:p w:rsidR="00806DF4" w:rsidRPr="00806DF4" w:rsidRDefault="00806DF4" w:rsidP="00002D4A">
      <w:pPr>
        <w:shd w:val="clear" w:color="auto" w:fill="FFFFFF"/>
        <w:spacing w:after="0"/>
        <w:jc w:val="both"/>
        <w:rPr>
          <w:rFonts w:ascii="Times New Roman" w:hAnsi="Times New Roman" w:cs="Times New Roman"/>
          <w:sz w:val="28"/>
          <w:szCs w:val="28"/>
        </w:rPr>
      </w:pPr>
      <w:r w:rsidRPr="00806DF4">
        <w:rPr>
          <w:rFonts w:ascii="Times New Roman" w:hAnsi="Times New Roman" w:cs="Times New Roman"/>
          <w:sz w:val="28"/>
          <w:szCs w:val="28"/>
        </w:rPr>
        <w:tab/>
        <w:t>Организация самостоятельной работы студентов – достаточно сложная и трудоемкая работа, если только не подходить к этому виду учебной работы формально. Результаты и качество учебной деятельности зависят от уровня готовности студентов к самостоятельной работе и навыков, от степени их готовности к преобразующей учебной и исследовательской деятельности, которая определяется личной подготовленностью к этому виду учебной работы, желанием заниматься самостоятельно и возможностью реализовать это желание, а также от самостоятельности мышления.</w:t>
      </w:r>
    </w:p>
    <w:p w:rsidR="00806DF4" w:rsidRPr="00806DF4" w:rsidRDefault="00806DF4" w:rsidP="00002D4A">
      <w:pPr>
        <w:shd w:val="clear" w:color="auto" w:fill="FFFFFF"/>
        <w:spacing w:after="0"/>
        <w:jc w:val="both"/>
        <w:rPr>
          <w:rFonts w:ascii="Times New Roman" w:hAnsi="Times New Roman" w:cs="Times New Roman"/>
          <w:sz w:val="28"/>
          <w:szCs w:val="28"/>
        </w:rPr>
      </w:pPr>
      <w:r w:rsidRPr="00806DF4">
        <w:rPr>
          <w:rFonts w:ascii="Times New Roman" w:hAnsi="Times New Roman" w:cs="Times New Roman"/>
          <w:sz w:val="28"/>
          <w:szCs w:val="28"/>
        </w:rPr>
        <w:tab/>
        <w:t xml:space="preserve">Современное общество и условия рынка труда ставят перед высшей школой задачу подготовки специалиста профессионально активного, знающего, мыслящего, умеющего самостоятельно добывать и применять знания на практике. Эта задача решается через поиск содержания, форм, методов и средств, используемых в образовательном процессе вуза, обеспечивающего более широкие возможности для развития способности к самостоятельной регуляции учебных и поведенческих действий, саморазвитию и самореализации личности. </w:t>
      </w:r>
    </w:p>
    <w:p w:rsidR="00806DF4" w:rsidRPr="00806DF4" w:rsidRDefault="00806DF4" w:rsidP="00002D4A">
      <w:pPr>
        <w:shd w:val="clear" w:color="auto" w:fill="FFFFFF"/>
        <w:spacing w:after="0"/>
        <w:jc w:val="both"/>
        <w:rPr>
          <w:rFonts w:ascii="Times New Roman" w:hAnsi="Times New Roman" w:cs="Times New Roman"/>
          <w:sz w:val="28"/>
          <w:szCs w:val="28"/>
        </w:rPr>
      </w:pPr>
      <w:r w:rsidRPr="00806DF4">
        <w:rPr>
          <w:rFonts w:ascii="Times New Roman" w:hAnsi="Times New Roman" w:cs="Times New Roman"/>
          <w:sz w:val="28"/>
          <w:szCs w:val="28"/>
        </w:rPr>
        <w:tab/>
        <w:t xml:space="preserve">На необходимость и важность формирования самостоятельности в студенческом возрасте делается акцент в работах В.В. </w:t>
      </w:r>
      <w:proofErr w:type="gramStart"/>
      <w:r w:rsidRPr="00806DF4">
        <w:rPr>
          <w:rFonts w:ascii="Times New Roman" w:hAnsi="Times New Roman" w:cs="Times New Roman"/>
          <w:sz w:val="28"/>
          <w:szCs w:val="28"/>
        </w:rPr>
        <w:t xml:space="preserve">Давыдова,  </w:t>
      </w:r>
      <w:proofErr w:type="spellStart"/>
      <w:r w:rsidRPr="00806DF4">
        <w:rPr>
          <w:rFonts w:ascii="Times New Roman" w:hAnsi="Times New Roman" w:cs="Times New Roman"/>
          <w:sz w:val="28"/>
          <w:szCs w:val="28"/>
        </w:rPr>
        <w:t>А.Е.Дмитриева</w:t>
      </w:r>
      <w:proofErr w:type="spellEnd"/>
      <w:proofErr w:type="gramEnd"/>
      <w:r w:rsidRPr="00806DF4">
        <w:rPr>
          <w:rFonts w:ascii="Times New Roman" w:hAnsi="Times New Roman" w:cs="Times New Roman"/>
          <w:sz w:val="28"/>
          <w:szCs w:val="28"/>
        </w:rPr>
        <w:t xml:space="preserve">, </w:t>
      </w:r>
      <w:proofErr w:type="spellStart"/>
      <w:r w:rsidRPr="00806DF4">
        <w:rPr>
          <w:rFonts w:ascii="Times New Roman" w:hAnsi="Times New Roman" w:cs="Times New Roman"/>
          <w:sz w:val="28"/>
          <w:szCs w:val="28"/>
        </w:rPr>
        <w:t>И.А.Зимней</w:t>
      </w:r>
      <w:proofErr w:type="spellEnd"/>
      <w:r w:rsidRPr="00806DF4">
        <w:rPr>
          <w:rFonts w:ascii="Times New Roman" w:hAnsi="Times New Roman" w:cs="Times New Roman"/>
          <w:sz w:val="28"/>
          <w:szCs w:val="28"/>
        </w:rPr>
        <w:t xml:space="preserve">, </w:t>
      </w:r>
      <w:proofErr w:type="spellStart"/>
      <w:r w:rsidRPr="00806DF4">
        <w:rPr>
          <w:rFonts w:ascii="Times New Roman" w:hAnsi="Times New Roman" w:cs="Times New Roman"/>
          <w:sz w:val="28"/>
          <w:szCs w:val="28"/>
        </w:rPr>
        <w:t>А.Г.Казаковой</w:t>
      </w:r>
      <w:proofErr w:type="spellEnd"/>
      <w:r w:rsidRPr="00806DF4">
        <w:rPr>
          <w:rFonts w:ascii="Times New Roman" w:hAnsi="Times New Roman" w:cs="Times New Roman"/>
          <w:sz w:val="28"/>
          <w:szCs w:val="28"/>
        </w:rPr>
        <w:t xml:space="preserve">, А.А. Миролюбова, В.С. Мерлина, </w:t>
      </w:r>
      <w:proofErr w:type="spellStart"/>
      <w:r w:rsidRPr="00806DF4">
        <w:rPr>
          <w:rFonts w:ascii="Times New Roman" w:hAnsi="Times New Roman" w:cs="Times New Roman"/>
          <w:sz w:val="28"/>
          <w:szCs w:val="28"/>
        </w:rPr>
        <w:t>И.Т.Огородникова</w:t>
      </w:r>
      <w:proofErr w:type="spellEnd"/>
      <w:r w:rsidRPr="00806DF4">
        <w:rPr>
          <w:rFonts w:ascii="Times New Roman" w:hAnsi="Times New Roman" w:cs="Times New Roman"/>
          <w:sz w:val="28"/>
          <w:szCs w:val="28"/>
        </w:rPr>
        <w:t xml:space="preserve">, П.И. </w:t>
      </w:r>
      <w:proofErr w:type="spellStart"/>
      <w:r w:rsidRPr="00806DF4">
        <w:rPr>
          <w:rFonts w:ascii="Times New Roman" w:hAnsi="Times New Roman" w:cs="Times New Roman"/>
          <w:sz w:val="28"/>
          <w:szCs w:val="28"/>
        </w:rPr>
        <w:t>Пидкасистого</w:t>
      </w:r>
      <w:proofErr w:type="spellEnd"/>
      <w:r w:rsidRPr="00806DF4">
        <w:rPr>
          <w:rFonts w:ascii="Times New Roman" w:hAnsi="Times New Roman" w:cs="Times New Roman"/>
          <w:sz w:val="28"/>
          <w:szCs w:val="28"/>
        </w:rPr>
        <w:t xml:space="preserve">, Т.И. </w:t>
      </w:r>
      <w:proofErr w:type="spellStart"/>
      <w:r w:rsidRPr="00806DF4">
        <w:rPr>
          <w:rFonts w:ascii="Times New Roman" w:hAnsi="Times New Roman" w:cs="Times New Roman"/>
          <w:sz w:val="28"/>
          <w:szCs w:val="28"/>
        </w:rPr>
        <w:t>Шамовой</w:t>
      </w:r>
      <w:proofErr w:type="spellEnd"/>
      <w:r w:rsidRPr="00806DF4">
        <w:rPr>
          <w:rFonts w:ascii="Times New Roman" w:hAnsi="Times New Roman" w:cs="Times New Roman"/>
          <w:sz w:val="28"/>
          <w:szCs w:val="28"/>
        </w:rPr>
        <w:t xml:space="preserve">, Д.Б. </w:t>
      </w:r>
      <w:proofErr w:type="spellStart"/>
      <w:r w:rsidRPr="00806DF4">
        <w:rPr>
          <w:rFonts w:ascii="Times New Roman" w:hAnsi="Times New Roman" w:cs="Times New Roman"/>
          <w:sz w:val="28"/>
          <w:szCs w:val="28"/>
        </w:rPr>
        <w:t>Эльконина</w:t>
      </w:r>
      <w:proofErr w:type="spellEnd"/>
      <w:r w:rsidRPr="00806DF4">
        <w:rPr>
          <w:rFonts w:ascii="Times New Roman" w:hAnsi="Times New Roman" w:cs="Times New Roman"/>
          <w:sz w:val="28"/>
          <w:szCs w:val="28"/>
        </w:rPr>
        <w:t xml:space="preserve"> и др.</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ab/>
        <w:t xml:space="preserve">Определяя понятия «самостоятельность», «самостоятельная работа», «самостоятельная познавательная деятельность», авторы указывают на </w:t>
      </w:r>
      <w:r w:rsidRPr="00806DF4">
        <w:rPr>
          <w:rFonts w:ascii="Times New Roman" w:hAnsi="Times New Roman" w:cs="Times New Roman"/>
          <w:sz w:val="28"/>
          <w:szCs w:val="28"/>
        </w:rPr>
        <w:lastRenderedPageBreak/>
        <w:t>возможность повышения качества знаний и обучения за счет применения в учебном процессе профессиональной школы самостоятельной работы.</w:t>
      </w:r>
    </w:p>
    <w:p w:rsidR="00806DF4" w:rsidRPr="00806DF4" w:rsidRDefault="00806DF4" w:rsidP="00002D4A">
      <w:pPr>
        <w:shd w:val="clear" w:color="auto" w:fill="FFFFFF"/>
        <w:spacing w:after="0"/>
        <w:jc w:val="both"/>
        <w:rPr>
          <w:rFonts w:ascii="Times New Roman" w:hAnsi="Times New Roman" w:cs="Times New Roman"/>
          <w:sz w:val="28"/>
          <w:szCs w:val="28"/>
        </w:rPr>
      </w:pPr>
      <w:r w:rsidRPr="00806DF4">
        <w:rPr>
          <w:rFonts w:ascii="Times New Roman" w:hAnsi="Times New Roman" w:cs="Times New Roman"/>
          <w:sz w:val="28"/>
          <w:szCs w:val="28"/>
        </w:rPr>
        <w:tab/>
        <w:t xml:space="preserve">Однако, как показывает наша практика, специально проведённые исследования, в большинстве своем студенты не умеют работать самостоятельно, демонстрируя неумение правильно распределить свое время, организовать свою самостоятельную работу,  отсутствие понимания необходимости планирования своей работы, слабо развитые познавательные способности (неумение анализировать, сравнивать, сопоставлять, формулировать собственные выводы, рекомендации), что, в конечном итоге, ведет к снижению качества образования.  </w:t>
      </w:r>
    </w:p>
    <w:p w:rsidR="00806DF4" w:rsidRPr="00806DF4" w:rsidRDefault="00806DF4" w:rsidP="00002D4A">
      <w:pPr>
        <w:shd w:val="clear" w:color="auto" w:fill="FFFFFF"/>
        <w:spacing w:after="0"/>
        <w:jc w:val="both"/>
        <w:rPr>
          <w:rFonts w:ascii="Times New Roman" w:hAnsi="Times New Roman" w:cs="Times New Roman"/>
          <w:sz w:val="28"/>
          <w:szCs w:val="28"/>
        </w:rPr>
      </w:pPr>
      <w:r w:rsidRPr="00806DF4">
        <w:rPr>
          <w:rFonts w:ascii="Times New Roman" w:hAnsi="Times New Roman" w:cs="Times New Roman"/>
          <w:sz w:val="28"/>
          <w:szCs w:val="28"/>
        </w:rPr>
        <w:tab/>
        <w:t xml:space="preserve"> А очень важный фактор, который призван помогать студентам – использование, </w:t>
      </w:r>
      <w:proofErr w:type="gramStart"/>
      <w:r w:rsidRPr="00806DF4">
        <w:rPr>
          <w:rFonts w:ascii="Times New Roman" w:hAnsi="Times New Roman" w:cs="Times New Roman"/>
          <w:sz w:val="28"/>
          <w:szCs w:val="28"/>
        </w:rPr>
        <w:t>например,  материала</w:t>
      </w:r>
      <w:proofErr w:type="gramEnd"/>
      <w:r w:rsidRPr="00806DF4">
        <w:rPr>
          <w:rFonts w:ascii="Times New Roman" w:hAnsi="Times New Roman" w:cs="Times New Roman"/>
          <w:sz w:val="28"/>
          <w:szCs w:val="28"/>
        </w:rPr>
        <w:t xml:space="preserve"> из Интернета, даёт совершенно  обратный результат.  Вместо того, чтобы развивать у студентов творческую самостоятельность, взятый из интернета материал просто отупляет обучающихся, выступая </w:t>
      </w:r>
      <w:proofErr w:type="gramStart"/>
      <w:r w:rsidRPr="00806DF4">
        <w:rPr>
          <w:rFonts w:ascii="Times New Roman" w:hAnsi="Times New Roman" w:cs="Times New Roman"/>
          <w:sz w:val="28"/>
          <w:szCs w:val="28"/>
        </w:rPr>
        <w:t>только  репродуктивным</w:t>
      </w:r>
      <w:proofErr w:type="gramEnd"/>
      <w:r w:rsidRPr="00806DF4">
        <w:rPr>
          <w:rFonts w:ascii="Times New Roman" w:hAnsi="Times New Roman" w:cs="Times New Roman"/>
          <w:sz w:val="28"/>
          <w:szCs w:val="28"/>
        </w:rPr>
        <w:t xml:space="preserve"> средством схоластического, воспроизводящего, копирующего восприятия.  В чём дело, ведь Интернет с его многомасштабными аспектами содержит колоссальный материал именно для проблемно - развивающего обучения?</w:t>
      </w:r>
    </w:p>
    <w:p w:rsidR="00806DF4" w:rsidRPr="00806DF4" w:rsidRDefault="00806DF4" w:rsidP="00002D4A">
      <w:pPr>
        <w:shd w:val="clear" w:color="auto" w:fill="FFFFFF"/>
        <w:spacing w:after="0"/>
        <w:jc w:val="both"/>
        <w:rPr>
          <w:rFonts w:ascii="Times New Roman" w:hAnsi="Times New Roman" w:cs="Times New Roman"/>
          <w:sz w:val="28"/>
          <w:szCs w:val="28"/>
        </w:rPr>
      </w:pPr>
      <w:r w:rsidRPr="00806DF4">
        <w:rPr>
          <w:rFonts w:ascii="Times New Roman" w:hAnsi="Times New Roman" w:cs="Times New Roman"/>
          <w:sz w:val="28"/>
          <w:szCs w:val="28"/>
        </w:rPr>
        <w:tab/>
        <w:t xml:space="preserve">Всё дело в том, что при организации самостоятельной работы </w:t>
      </w:r>
      <w:proofErr w:type="gramStart"/>
      <w:r w:rsidRPr="00806DF4">
        <w:rPr>
          <w:rFonts w:ascii="Times New Roman" w:hAnsi="Times New Roman" w:cs="Times New Roman"/>
          <w:sz w:val="28"/>
          <w:szCs w:val="28"/>
        </w:rPr>
        <w:t>студентов  процессом</w:t>
      </w:r>
      <w:proofErr w:type="gramEnd"/>
      <w:r w:rsidRPr="00806DF4">
        <w:rPr>
          <w:rFonts w:ascii="Times New Roman" w:hAnsi="Times New Roman" w:cs="Times New Roman"/>
          <w:sz w:val="28"/>
          <w:szCs w:val="28"/>
        </w:rPr>
        <w:t xml:space="preserve"> самостоятельной работы  надо руководить, управлять им. Так, давая задание по подготовке сообщения, реферата, курсовой или дипломной работы, педагог  предостерегает обучающихся от использования одного-двух источников,  от явного плагиата, от механического воспроизведения чужого текста в своей работе. Но мало, просто проговорить эти требования, необходимо донести до студентов те критерии, по которым они сделают отбор </w:t>
      </w:r>
      <w:proofErr w:type="gramStart"/>
      <w:r w:rsidRPr="00806DF4">
        <w:rPr>
          <w:rFonts w:ascii="Times New Roman" w:hAnsi="Times New Roman" w:cs="Times New Roman"/>
          <w:sz w:val="28"/>
          <w:szCs w:val="28"/>
        </w:rPr>
        <w:t>нужных  для</w:t>
      </w:r>
      <w:proofErr w:type="gramEnd"/>
      <w:r w:rsidRPr="00806DF4">
        <w:rPr>
          <w:rFonts w:ascii="Times New Roman" w:hAnsi="Times New Roman" w:cs="Times New Roman"/>
          <w:sz w:val="28"/>
          <w:szCs w:val="28"/>
        </w:rPr>
        <w:t xml:space="preserve"> их работы источников.  Студентам известно, что в качестве критериев выступают признаки отличия одних источников от других. Вот, если они эти признаки осмыслят, поймут, почувствуют -  можно за них быть спокойными – «мусор» из Интернета они не возьмут, пустые, бессодержательные, претендующие на оригинальность, </w:t>
      </w:r>
      <w:proofErr w:type="gramStart"/>
      <w:r w:rsidRPr="00806DF4">
        <w:rPr>
          <w:rFonts w:ascii="Times New Roman" w:hAnsi="Times New Roman" w:cs="Times New Roman"/>
          <w:sz w:val="28"/>
          <w:szCs w:val="28"/>
        </w:rPr>
        <w:t>но  посредственные</w:t>
      </w:r>
      <w:proofErr w:type="gramEnd"/>
      <w:r w:rsidRPr="00806DF4">
        <w:rPr>
          <w:rFonts w:ascii="Times New Roman" w:hAnsi="Times New Roman" w:cs="Times New Roman"/>
          <w:sz w:val="28"/>
          <w:szCs w:val="28"/>
        </w:rPr>
        <w:t xml:space="preserve">  работы,  они просто обойдут.</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ab/>
        <w:t xml:space="preserve">Как определить критерии?  Они зависят, в первую очередь, от </w:t>
      </w:r>
      <w:proofErr w:type="gramStart"/>
      <w:r w:rsidRPr="00806DF4">
        <w:rPr>
          <w:rFonts w:ascii="Times New Roman" w:hAnsi="Times New Roman" w:cs="Times New Roman"/>
          <w:sz w:val="28"/>
          <w:szCs w:val="28"/>
        </w:rPr>
        <w:t>специфики  специальности</w:t>
      </w:r>
      <w:proofErr w:type="gramEnd"/>
      <w:r w:rsidRPr="00806DF4">
        <w:rPr>
          <w:rFonts w:ascii="Times New Roman" w:hAnsi="Times New Roman" w:cs="Times New Roman"/>
          <w:sz w:val="28"/>
          <w:szCs w:val="28"/>
        </w:rPr>
        <w:t xml:space="preserve">, конкретного предмета, от темы, от цели и задач, которые поставлены в задании педагогом, от заинтересованности в разрабатываемой теме самого студента, от его возможностей, от условий, в которых он  занимается творческой деятельностью. </w:t>
      </w:r>
      <w:proofErr w:type="gramStart"/>
      <w:r w:rsidRPr="00806DF4">
        <w:rPr>
          <w:rFonts w:ascii="Times New Roman" w:hAnsi="Times New Roman" w:cs="Times New Roman"/>
          <w:sz w:val="28"/>
          <w:szCs w:val="28"/>
        </w:rPr>
        <w:t>Так,  на</w:t>
      </w:r>
      <w:proofErr w:type="gramEnd"/>
      <w:r w:rsidRPr="00806DF4">
        <w:rPr>
          <w:rFonts w:ascii="Times New Roman" w:hAnsi="Times New Roman" w:cs="Times New Roman"/>
          <w:sz w:val="28"/>
          <w:szCs w:val="28"/>
        </w:rPr>
        <w:t xml:space="preserve"> кафедре педагогики и психологии  предлагаются следующие критерии:</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xml:space="preserve">  -  актуальность темы и содержания работы, его практическая значимость;</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lastRenderedPageBreak/>
        <w:t xml:space="preserve">  -  научность (наличие научного стиля, научных </w:t>
      </w:r>
      <w:proofErr w:type="gramStart"/>
      <w:r w:rsidRPr="00806DF4">
        <w:rPr>
          <w:rFonts w:ascii="Times New Roman" w:hAnsi="Times New Roman" w:cs="Times New Roman"/>
          <w:sz w:val="28"/>
          <w:szCs w:val="28"/>
        </w:rPr>
        <w:t>категорий,  научного</w:t>
      </w:r>
      <w:proofErr w:type="gramEnd"/>
      <w:r w:rsidRPr="00806DF4">
        <w:rPr>
          <w:rFonts w:ascii="Times New Roman" w:hAnsi="Times New Roman" w:cs="Times New Roman"/>
          <w:sz w:val="28"/>
          <w:szCs w:val="28"/>
        </w:rPr>
        <w:t xml:space="preserve"> аппарата, определений, закономерностей и др.);</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xml:space="preserve"> -   логика, последовательность изложения предлагаемого материала;</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раскрытие сущности ведущих, ключевых понятий;</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аргументы и факты, подтверждающие   утверждения авторов;</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наличие иллюстративного ряда;</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анализ, сравнения, сопоставления текстов, ключевых позиций с помощью известных критериев;</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новизна содержания, методов, форм;</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наличие собственных оценочных суждений;</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объективность;</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структурирование текста;</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xml:space="preserve">-   культура оформления работы (тема, наличие плана-содержания, </w:t>
      </w:r>
      <w:proofErr w:type="gramStart"/>
      <w:r w:rsidRPr="00806DF4">
        <w:rPr>
          <w:rFonts w:ascii="Times New Roman" w:hAnsi="Times New Roman" w:cs="Times New Roman"/>
          <w:sz w:val="28"/>
          <w:szCs w:val="28"/>
        </w:rPr>
        <w:t>аккуратное  оформление</w:t>
      </w:r>
      <w:proofErr w:type="gramEnd"/>
      <w:r w:rsidRPr="00806DF4">
        <w:rPr>
          <w:rFonts w:ascii="Times New Roman" w:hAnsi="Times New Roman" w:cs="Times New Roman"/>
          <w:sz w:val="28"/>
          <w:szCs w:val="28"/>
        </w:rPr>
        <w:t xml:space="preserve"> текста, список используемой литературы,  грамотность и др.);</w:t>
      </w:r>
    </w:p>
    <w:p w:rsidR="00806DF4" w:rsidRPr="00806DF4"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 xml:space="preserve">-   стройность, системность, чёткость текста, наличие выводов.  </w:t>
      </w:r>
    </w:p>
    <w:p w:rsidR="00806DF4" w:rsidRPr="00002D4A" w:rsidRDefault="00806DF4" w:rsidP="00806DF4">
      <w:pPr>
        <w:shd w:val="clear" w:color="auto" w:fill="FFFFFF"/>
        <w:rPr>
          <w:rFonts w:ascii="Times New Roman" w:hAnsi="Times New Roman" w:cs="Times New Roman"/>
          <w:sz w:val="28"/>
          <w:szCs w:val="28"/>
        </w:rPr>
      </w:pPr>
      <w:r w:rsidRPr="00806DF4">
        <w:rPr>
          <w:rFonts w:ascii="Times New Roman" w:hAnsi="Times New Roman" w:cs="Times New Roman"/>
          <w:sz w:val="28"/>
          <w:szCs w:val="28"/>
        </w:rPr>
        <w:tab/>
      </w:r>
      <w:proofErr w:type="gramStart"/>
      <w:r w:rsidRPr="00806DF4">
        <w:rPr>
          <w:rFonts w:ascii="Times New Roman" w:hAnsi="Times New Roman" w:cs="Times New Roman"/>
          <w:sz w:val="28"/>
          <w:szCs w:val="28"/>
        </w:rPr>
        <w:t>Названные  критерии</w:t>
      </w:r>
      <w:proofErr w:type="gramEnd"/>
      <w:r w:rsidRPr="00806DF4">
        <w:rPr>
          <w:rFonts w:ascii="Times New Roman" w:hAnsi="Times New Roman" w:cs="Times New Roman"/>
          <w:sz w:val="28"/>
          <w:szCs w:val="28"/>
        </w:rPr>
        <w:t xml:space="preserve"> выборочно можно использовать и для анализа выступлений, сообщений, защиты работ на семинарских и практических занятиях для активизации творческой самостоятельности. Как видим, использование критериев усиливает </w:t>
      </w:r>
      <w:proofErr w:type="spellStart"/>
      <w:proofErr w:type="gramStart"/>
      <w:r w:rsidRPr="00806DF4">
        <w:rPr>
          <w:rFonts w:ascii="Times New Roman" w:hAnsi="Times New Roman" w:cs="Times New Roman"/>
          <w:sz w:val="28"/>
          <w:szCs w:val="28"/>
        </w:rPr>
        <w:t>проблемность</w:t>
      </w:r>
      <w:proofErr w:type="spellEnd"/>
      <w:r w:rsidRPr="00806DF4">
        <w:rPr>
          <w:rFonts w:ascii="Times New Roman" w:hAnsi="Times New Roman" w:cs="Times New Roman"/>
          <w:sz w:val="28"/>
          <w:szCs w:val="28"/>
        </w:rPr>
        <w:t>,  творческий</w:t>
      </w:r>
      <w:proofErr w:type="gramEnd"/>
      <w:r w:rsidRPr="00806DF4">
        <w:rPr>
          <w:rFonts w:ascii="Times New Roman" w:hAnsi="Times New Roman" w:cs="Times New Roman"/>
          <w:sz w:val="28"/>
          <w:szCs w:val="28"/>
        </w:rPr>
        <w:t xml:space="preserve"> накал занятия. Заставляет каждого думать, </w:t>
      </w:r>
      <w:proofErr w:type="gramStart"/>
      <w:r w:rsidRPr="00806DF4">
        <w:rPr>
          <w:rFonts w:ascii="Times New Roman" w:hAnsi="Times New Roman" w:cs="Times New Roman"/>
          <w:sz w:val="28"/>
          <w:szCs w:val="28"/>
        </w:rPr>
        <w:t>вспоминать,  сравнивать</w:t>
      </w:r>
      <w:proofErr w:type="gramEnd"/>
      <w:r w:rsidRPr="00806DF4">
        <w:rPr>
          <w:rFonts w:ascii="Times New Roman" w:hAnsi="Times New Roman" w:cs="Times New Roman"/>
          <w:sz w:val="28"/>
          <w:szCs w:val="28"/>
        </w:rPr>
        <w:t>, выделять главное, предметно, образно мыслить,  формулировать свои оригинальные выводы, рекомендации.</w:t>
      </w:r>
    </w:p>
    <w:p w:rsidR="00806DF4" w:rsidRPr="00806DF4" w:rsidRDefault="00806DF4" w:rsidP="00806DF4">
      <w:pPr>
        <w:spacing w:after="0"/>
        <w:jc w:val="center"/>
        <w:rPr>
          <w:rFonts w:ascii="Times New Roman" w:hAnsi="Times New Roman" w:cs="Times New Roman"/>
          <w:b/>
          <w:bCs/>
          <w:sz w:val="28"/>
          <w:szCs w:val="28"/>
        </w:rPr>
      </w:pPr>
      <w:r w:rsidRPr="00806DF4">
        <w:rPr>
          <w:rFonts w:ascii="Times New Roman" w:hAnsi="Times New Roman" w:cs="Times New Roman"/>
          <w:b/>
          <w:bCs/>
          <w:sz w:val="28"/>
          <w:szCs w:val="28"/>
        </w:rPr>
        <w:t>Блиц-опрос</w:t>
      </w:r>
    </w:p>
    <w:p w:rsidR="00002D4A" w:rsidRDefault="00002D4A" w:rsidP="00806DF4">
      <w:pPr>
        <w:spacing w:after="0"/>
        <w:rPr>
          <w:rFonts w:ascii="Times New Roman" w:hAnsi="Times New Roman" w:cs="Times New Roman"/>
          <w:b/>
          <w:bCs/>
          <w:sz w:val="28"/>
          <w:szCs w:val="28"/>
        </w:rPr>
      </w:pPr>
    </w:p>
    <w:p w:rsidR="00806DF4" w:rsidRPr="00806DF4" w:rsidRDefault="00806DF4" w:rsidP="00806DF4">
      <w:pPr>
        <w:spacing w:after="0"/>
        <w:rPr>
          <w:rFonts w:ascii="Times New Roman" w:hAnsi="Times New Roman" w:cs="Times New Roman"/>
          <w:bCs/>
          <w:sz w:val="28"/>
          <w:szCs w:val="28"/>
        </w:rPr>
      </w:pPr>
      <w:r w:rsidRPr="00806DF4">
        <w:rPr>
          <w:rFonts w:ascii="Times New Roman" w:hAnsi="Times New Roman" w:cs="Times New Roman"/>
          <w:bCs/>
          <w:sz w:val="28"/>
          <w:szCs w:val="28"/>
        </w:rPr>
        <w:t>Устные опросы проводятся во время семинарских занятий и возможны при проведении зачета в качестве дополнительного испытания при недостаточности результатов тестирования и решения задачи. Вопросы опроса не должны выходить за рамки объявленной для данного занятия темы</w:t>
      </w:r>
      <w:proofErr w:type="gramStart"/>
      <w:r w:rsidRPr="00806DF4">
        <w:rPr>
          <w:rFonts w:ascii="Times New Roman" w:hAnsi="Times New Roman" w:cs="Times New Roman"/>
          <w:bCs/>
          <w:sz w:val="28"/>
          <w:szCs w:val="28"/>
        </w:rPr>
        <w:t>. :</w:t>
      </w:r>
      <w:proofErr w:type="gramEnd"/>
      <w:r w:rsidRPr="00806DF4">
        <w:rPr>
          <w:rFonts w:ascii="Times New Roman" w:hAnsi="Times New Roman" w:cs="Times New Roman"/>
          <w:bCs/>
          <w:sz w:val="28"/>
          <w:szCs w:val="28"/>
        </w:rPr>
        <w:t xml:space="preserve"> устного </w:t>
      </w:r>
      <w:proofErr w:type="spellStart"/>
      <w:r w:rsidRPr="00806DF4">
        <w:rPr>
          <w:rFonts w:ascii="Times New Roman" w:hAnsi="Times New Roman" w:cs="Times New Roman"/>
          <w:bCs/>
          <w:sz w:val="28"/>
          <w:szCs w:val="28"/>
        </w:rPr>
        <w:t>опроса:необходимо</w:t>
      </w:r>
      <w:proofErr w:type="spellEnd"/>
      <w:r w:rsidRPr="00806DF4">
        <w:rPr>
          <w:rFonts w:ascii="Times New Roman" w:hAnsi="Times New Roman" w:cs="Times New Roman"/>
          <w:bCs/>
          <w:sz w:val="28"/>
          <w:szCs w:val="28"/>
        </w:rPr>
        <w:t xml:space="preserve"> строить так, чтобы вовлечь в тему обсуждения максимальное количество обучающихся в группе, проводить параллели с уже пройденным учебным материалом данной дисциплины и </w:t>
      </w:r>
      <w:r w:rsidRPr="00806DF4">
        <w:rPr>
          <w:rFonts w:ascii="Times New Roman" w:hAnsi="Times New Roman" w:cs="Times New Roman"/>
          <w:bCs/>
          <w:sz w:val="28"/>
          <w:szCs w:val="28"/>
        </w:rPr>
        <w:lastRenderedPageBreak/>
        <w:t xml:space="preserve">смежными курсами, находить удачные примеры из современной действительности, что увеличивает эффективность усвоения материала на ассоциациях. </w:t>
      </w:r>
    </w:p>
    <w:p w:rsidR="00806DF4" w:rsidRPr="00806DF4" w:rsidRDefault="00806DF4" w:rsidP="00806DF4">
      <w:pPr>
        <w:spacing w:after="0"/>
        <w:rPr>
          <w:rFonts w:ascii="Times New Roman" w:hAnsi="Times New Roman" w:cs="Times New Roman"/>
          <w:bCs/>
          <w:sz w:val="28"/>
          <w:szCs w:val="28"/>
        </w:rPr>
      </w:pPr>
      <w:r w:rsidRPr="00806DF4">
        <w:rPr>
          <w:rFonts w:ascii="Times New Roman" w:hAnsi="Times New Roman" w:cs="Times New Roman"/>
          <w:bCs/>
          <w:sz w:val="28"/>
          <w:szCs w:val="28"/>
        </w:rPr>
        <w:t xml:space="preserve">Основные вопросы для устного опроса доводятся до сведения студентов на предыдущем занятии. </w:t>
      </w:r>
    </w:p>
    <w:p w:rsidR="00806DF4" w:rsidRPr="00806DF4" w:rsidRDefault="00806DF4" w:rsidP="00002D4A">
      <w:pPr>
        <w:spacing w:after="0"/>
        <w:ind w:firstLine="708"/>
        <w:rPr>
          <w:rFonts w:ascii="Times New Roman" w:hAnsi="Times New Roman" w:cs="Times New Roman"/>
          <w:bCs/>
          <w:sz w:val="28"/>
          <w:szCs w:val="28"/>
        </w:rPr>
      </w:pPr>
      <w:r w:rsidRPr="00806DF4">
        <w:rPr>
          <w:rFonts w:ascii="Times New Roman" w:hAnsi="Times New Roman" w:cs="Times New Roman"/>
          <w:b/>
          <w:bCs/>
          <w:sz w:val="28"/>
          <w:szCs w:val="28"/>
        </w:rPr>
        <w:t>Блиц-опросы</w:t>
      </w:r>
      <w:r w:rsidRPr="00806DF4">
        <w:rPr>
          <w:rFonts w:ascii="Times New Roman" w:hAnsi="Times New Roman" w:cs="Times New Roman"/>
          <w:bCs/>
          <w:sz w:val="28"/>
          <w:szCs w:val="28"/>
        </w:rPr>
        <w:t xml:space="preserve"> позволяют проверить уровень подготовки к практическому занятию всех обучающихся в группе, при этом оставляя достаточно учебного времени для иных форм педагогической деятельности в рамках данного занятия. Блиц-опрос проводится без предупреждения, что стимулирует обучающихся к систематической подготовке к занятиям. Вопросы для опроса готовятся заранее, формулируются узко, дабы обучающийся имел объективную возможность полноценно его осветить за отведенное время (10-15 мин.). </w:t>
      </w:r>
    </w:p>
    <w:p w:rsidR="00806DF4" w:rsidRPr="00806DF4" w:rsidRDefault="00806DF4" w:rsidP="00002D4A">
      <w:pPr>
        <w:spacing w:after="0"/>
        <w:ind w:firstLine="708"/>
        <w:rPr>
          <w:rFonts w:ascii="Times New Roman" w:hAnsi="Times New Roman" w:cs="Times New Roman"/>
          <w:bCs/>
          <w:sz w:val="28"/>
          <w:szCs w:val="28"/>
        </w:rPr>
      </w:pPr>
      <w:r w:rsidRPr="00806DF4">
        <w:rPr>
          <w:rFonts w:ascii="Times New Roman" w:hAnsi="Times New Roman" w:cs="Times New Roman"/>
          <w:b/>
          <w:bCs/>
          <w:sz w:val="28"/>
          <w:szCs w:val="28"/>
        </w:rPr>
        <w:t>Блиц-опросы</w:t>
      </w:r>
      <w:r w:rsidRPr="00806DF4">
        <w:rPr>
          <w:rFonts w:ascii="Times New Roman" w:hAnsi="Times New Roman" w:cs="Times New Roman"/>
          <w:bCs/>
          <w:sz w:val="28"/>
          <w:szCs w:val="28"/>
        </w:rPr>
        <w:t xml:space="preserve"> целесообразно применять в целях проверки усвояемости значительного объема учебного материала, например, во время проведения зачета или аттестации, когда необходимо проверить знания студентов по разделу учебного курса. При оценке опросов анализу подлежит точность формулировок, связность изложения материала, обоснованность суждений</w:t>
      </w:r>
    </w:p>
    <w:p w:rsidR="00806DF4" w:rsidRPr="00806DF4" w:rsidRDefault="00806DF4" w:rsidP="00806DF4">
      <w:pPr>
        <w:spacing w:after="0"/>
        <w:rPr>
          <w:rFonts w:ascii="Times New Roman" w:hAnsi="Times New Roman" w:cs="Times New Roman"/>
          <w:bCs/>
          <w:sz w:val="28"/>
          <w:szCs w:val="28"/>
        </w:rPr>
      </w:pPr>
    </w:p>
    <w:p w:rsidR="00806DF4" w:rsidRPr="00806DF4" w:rsidRDefault="00806DF4" w:rsidP="00806DF4">
      <w:pPr>
        <w:widowControl w:val="0"/>
        <w:autoSpaceDE w:val="0"/>
        <w:autoSpaceDN w:val="0"/>
        <w:adjustRightInd w:val="0"/>
        <w:spacing w:after="0"/>
        <w:ind w:left="-284" w:firstLine="284"/>
        <w:jc w:val="center"/>
        <w:rPr>
          <w:rFonts w:ascii="Times New Roman" w:hAnsi="Times New Roman" w:cs="Times New Roman"/>
          <w:sz w:val="28"/>
          <w:szCs w:val="28"/>
        </w:rPr>
      </w:pPr>
      <w:r w:rsidRPr="00806DF4">
        <w:rPr>
          <w:rFonts w:ascii="Times New Roman" w:hAnsi="Times New Roman" w:cs="Times New Roman"/>
          <w:b/>
          <w:bCs/>
          <w:sz w:val="28"/>
          <w:szCs w:val="28"/>
        </w:rPr>
        <w:t>Работа с текстом</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Умение делать выписки — основа работы над любой книгой: учебной, научной, справочной, художественной, ценнейшее орудий умственного труда. Выписки помогают собрать огромный материал, объять факты, проанализировать мнения, выявить противоречия, |</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Толковый словарь объясняет понятие выписок так: «Выписать — значит списать какое-нибудь нужное, важное место из книги, жур</w:t>
      </w:r>
      <w:r w:rsidRPr="00806DF4">
        <w:rPr>
          <w:rFonts w:ascii="Times New Roman" w:hAnsi="Times New Roman" w:cs="Times New Roman"/>
          <w:sz w:val="28"/>
          <w:szCs w:val="28"/>
        </w:rPr>
        <w:softHyphen/>
        <w:t>нала, сделать выборки». Сложность выписывания как раз и состо</w:t>
      </w:r>
      <w:r w:rsidRPr="00806DF4">
        <w:rPr>
          <w:rFonts w:ascii="Times New Roman" w:hAnsi="Times New Roman" w:cs="Times New Roman"/>
          <w:sz w:val="28"/>
          <w:szCs w:val="28"/>
        </w:rPr>
        <w:softHyphen/>
        <w:t>ит в умении найти и выбрать нужное из одного или нескольких источников. Из книг, журналов и газет выписывают отдельные положения, факты, цифровой и другой фактический или иллю</w:t>
      </w:r>
      <w:r w:rsidRPr="00806DF4">
        <w:rPr>
          <w:rFonts w:ascii="Times New Roman" w:hAnsi="Times New Roman" w:cs="Times New Roman"/>
          <w:sz w:val="28"/>
          <w:szCs w:val="28"/>
        </w:rPr>
        <w:softHyphen/>
        <w:t>стративный материал.</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Выписки могут быть двух видов. К первым относятся выписки из книг, статей, которые вы изучаете; ко вторым — ваши собственные материалы (дневники, записные книжки, данные эксперимента).</w:t>
      </w:r>
    </w:p>
    <w:p w:rsidR="00806DF4" w:rsidRPr="00806DF4" w:rsidRDefault="00806DF4" w:rsidP="00806DF4">
      <w:pPr>
        <w:spacing w:after="0"/>
        <w:ind w:left="-284" w:firstLine="284"/>
        <w:jc w:val="both"/>
        <w:rPr>
          <w:rFonts w:ascii="Times New Roman" w:hAnsi="Times New Roman" w:cs="Times New Roman"/>
          <w:i/>
          <w:sz w:val="28"/>
          <w:szCs w:val="28"/>
        </w:rPr>
      </w:pPr>
      <w:r w:rsidRPr="00806DF4">
        <w:rPr>
          <w:rFonts w:ascii="Times New Roman" w:hAnsi="Times New Roman" w:cs="Times New Roman"/>
          <w:i/>
          <w:sz w:val="28"/>
          <w:szCs w:val="28"/>
        </w:rPr>
        <w:t>Запомните несколько советов:</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1. Выписки могут быть дословными (цитаты) или свободными, когда мысли автора читатель излагает самостоятельно. Большие фраг</w:t>
      </w:r>
      <w:r w:rsidRPr="00806DF4">
        <w:rPr>
          <w:rFonts w:ascii="Times New Roman" w:hAnsi="Times New Roman" w:cs="Times New Roman"/>
          <w:sz w:val="28"/>
          <w:szCs w:val="28"/>
        </w:rPr>
        <w:softHyphen/>
        <w:t xml:space="preserve">менты текста, которые трудно цитировать в полном объеме, надо стараться, предельно сократив формулировку и сконцентрировав содержание, записать своими словами. </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lastRenderedPageBreak/>
        <w:t>2. Яркие и важнейшие выдерж</w:t>
      </w:r>
      <w:r w:rsidRPr="00806DF4">
        <w:rPr>
          <w:rFonts w:ascii="Times New Roman" w:hAnsi="Times New Roman" w:cs="Times New Roman"/>
          <w:sz w:val="28"/>
          <w:szCs w:val="28"/>
        </w:rPr>
        <w:softHyphen/>
        <w:t xml:space="preserve">ки из классических произведений лучше всегда приводить дословно. Записывая цитаты, нужно заключать их в кавычки, избегать искажений текста. </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3. Цитата, вырванная из контекста, часто теряет свой первона</w:t>
      </w:r>
      <w:r w:rsidRPr="00806DF4">
        <w:rPr>
          <w:rFonts w:ascii="Times New Roman" w:hAnsi="Times New Roman" w:cs="Times New Roman"/>
          <w:sz w:val="28"/>
          <w:szCs w:val="28"/>
        </w:rPr>
        <w:softHyphen/>
        <w:t>чальный смысл, нередко приобретая новый. Поэтому, цитируя, старайтесь не обрывать мыслей автора.</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4. В процессе работы с текстом важно давать точные ссылки на источники, в част</w:t>
      </w:r>
      <w:r w:rsidRPr="00806DF4">
        <w:rPr>
          <w:rFonts w:ascii="Times New Roman" w:hAnsi="Times New Roman" w:cs="Times New Roman"/>
          <w:sz w:val="28"/>
          <w:szCs w:val="28"/>
        </w:rPr>
        <w:softHyphen/>
        <w:t>ности, на страницу книги.</w:t>
      </w:r>
    </w:p>
    <w:p w:rsidR="00806DF4" w:rsidRPr="00806DF4" w:rsidRDefault="00806DF4" w:rsidP="00806DF4">
      <w:pPr>
        <w:spacing w:after="0"/>
        <w:ind w:left="-284" w:firstLine="284"/>
        <w:jc w:val="both"/>
        <w:rPr>
          <w:rFonts w:ascii="Times New Roman" w:hAnsi="Times New Roman" w:cs="Times New Roman"/>
          <w:b/>
          <w:i/>
          <w:sz w:val="28"/>
          <w:szCs w:val="28"/>
        </w:rPr>
      </w:pP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b/>
          <w:i/>
          <w:sz w:val="28"/>
          <w:szCs w:val="28"/>
        </w:rPr>
        <w:t>На семинарских занятиях</w:t>
      </w:r>
      <w:r w:rsidRPr="00806DF4">
        <w:rPr>
          <w:rFonts w:ascii="Times New Roman" w:hAnsi="Times New Roman" w:cs="Times New Roman"/>
          <w:sz w:val="28"/>
          <w:szCs w:val="28"/>
        </w:rPr>
        <w:t xml:space="preserve"> различные виды СРС позволяют сделать процесс обучения более интересным и поднять активность значительной части студентов в группе. </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По материалам темы занятий целесообразно выдавать студенту домашнее задание и на последнем занятии по разделу подвести итоги его изучения (например, провести контрольную работу в целом по разделу), обсудить оценки каждого студента, выдать дополнительные задания тем студентам, которые хотят повысить оценку. Результаты выполнения этих заданий повышают оценку уже в конце семестра, на зачетной неделе, т.е. рейтинговая оценка на начало семестра ставится по текущей работе только, а рейтинговая оценка на конец зачетной недели учитывает все дополнительные виды работ.</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 xml:space="preserve">Целью семинарских занятий является закрепление теоретического материала, формирования у студентов навыков самостоятельной работы с оригинальными текстами, способностей к их    анализу. </w:t>
      </w:r>
    </w:p>
    <w:p w:rsidR="00806DF4" w:rsidRPr="00806DF4" w:rsidRDefault="00806DF4" w:rsidP="00806DF4">
      <w:pPr>
        <w:spacing w:after="0"/>
        <w:ind w:left="-284" w:firstLine="284"/>
        <w:jc w:val="both"/>
        <w:rPr>
          <w:rFonts w:ascii="Times New Roman" w:hAnsi="Times New Roman" w:cs="Times New Roman"/>
          <w:sz w:val="28"/>
          <w:szCs w:val="28"/>
        </w:rPr>
      </w:pPr>
      <w:r w:rsidRPr="00806DF4">
        <w:rPr>
          <w:rFonts w:ascii="Times New Roman" w:hAnsi="Times New Roman" w:cs="Times New Roman"/>
          <w:sz w:val="28"/>
          <w:szCs w:val="28"/>
        </w:rPr>
        <w:t>При подготовке к семинарским занятиям рекомендуется использовать дополнительную литературу, способствующую более глубокому изучению курса. Допускается использование любых доступных изданий рекомендуемых источников.</w:t>
      </w:r>
    </w:p>
    <w:p w:rsidR="00806DF4" w:rsidRPr="00806DF4" w:rsidRDefault="00806DF4" w:rsidP="00002D4A">
      <w:pPr>
        <w:ind w:left="-284" w:firstLine="284"/>
        <w:rPr>
          <w:rFonts w:ascii="Times New Roman" w:hAnsi="Times New Roman" w:cs="Times New Roman"/>
          <w:sz w:val="28"/>
        </w:rPr>
      </w:pPr>
      <w:r w:rsidRPr="00806DF4">
        <w:rPr>
          <w:rFonts w:ascii="Times New Roman" w:hAnsi="Times New Roman" w:cs="Times New Roman"/>
          <w:sz w:val="28"/>
        </w:rPr>
        <w:t>Методические рекомендации по подготовке к устному опросу, собеседованию</w:t>
      </w:r>
    </w:p>
    <w:p w:rsidR="00806DF4" w:rsidRPr="00806DF4" w:rsidRDefault="00806DF4" w:rsidP="00002D4A">
      <w:pPr>
        <w:ind w:left="-284" w:firstLine="284"/>
        <w:rPr>
          <w:rFonts w:ascii="Times New Roman" w:hAnsi="Times New Roman" w:cs="Times New Roman"/>
          <w:sz w:val="28"/>
        </w:rPr>
      </w:pPr>
      <w:r w:rsidRPr="00806DF4">
        <w:rPr>
          <w:rFonts w:ascii="Times New Roman" w:hAnsi="Times New Roman" w:cs="Times New Roman"/>
          <w:sz w:val="28"/>
        </w:rPr>
        <w:t xml:space="preserve">В подготовке к устному опросу необходимо понимать, что тщательное ознакомление с теоретическим материалом должно быть максимально подтверждено практическими примерами, как из собственной уже имеющейся практики студента, так </w:t>
      </w:r>
      <w:proofErr w:type="gramStart"/>
      <w:r w:rsidRPr="00806DF4">
        <w:rPr>
          <w:rFonts w:ascii="Times New Roman" w:hAnsi="Times New Roman" w:cs="Times New Roman"/>
          <w:sz w:val="28"/>
        </w:rPr>
        <w:t>примерами</w:t>
      </w:r>
      <w:proofErr w:type="gramEnd"/>
      <w:r w:rsidRPr="00806DF4">
        <w:rPr>
          <w:rFonts w:ascii="Times New Roman" w:hAnsi="Times New Roman" w:cs="Times New Roman"/>
          <w:sz w:val="28"/>
        </w:rPr>
        <w:t xml:space="preserve"> приводимыми в устной форме и видеоматериале из профессиональной деятельности. Важно помнить, что устный опрос это не просто проверка знаний, это умение на основе </w:t>
      </w:r>
      <w:proofErr w:type="gramStart"/>
      <w:r w:rsidRPr="00806DF4">
        <w:rPr>
          <w:rFonts w:ascii="Times New Roman" w:hAnsi="Times New Roman" w:cs="Times New Roman"/>
          <w:sz w:val="28"/>
        </w:rPr>
        <w:t>изученного,  на</w:t>
      </w:r>
      <w:proofErr w:type="gramEnd"/>
      <w:r w:rsidRPr="00806DF4">
        <w:rPr>
          <w:rFonts w:ascii="Times New Roman" w:hAnsi="Times New Roman" w:cs="Times New Roman"/>
          <w:sz w:val="28"/>
        </w:rPr>
        <w:t xml:space="preserve"> основе собственных сопоставлений, умозаключений делать выводы о том какую роль играет данный материал в изучаемом виде искусства, в освоении будущей профессии студента. Особое внимание необходимо уделять чёткому, </w:t>
      </w:r>
      <w:r w:rsidRPr="00806DF4">
        <w:rPr>
          <w:rFonts w:ascii="Times New Roman" w:hAnsi="Times New Roman" w:cs="Times New Roman"/>
          <w:sz w:val="28"/>
        </w:rPr>
        <w:lastRenderedPageBreak/>
        <w:t>лаконичному и доступному изложению своих умозаключений и выводов. Необходимо постоянно уделять внимание такому отбору и способу изложения материала, чтобы его можно было выстроить в достаточно легко читаемую логическую цепочку. Этот навык наиважнейший для будущего общения режиссёра с артистами, творческо- постановочной группой, работодателями, работниками вспомогательных служб и т.д.</w:t>
      </w:r>
    </w:p>
    <w:p w:rsidR="00806DF4" w:rsidRPr="00806DF4" w:rsidRDefault="00806DF4" w:rsidP="00806DF4">
      <w:pPr>
        <w:spacing w:after="0"/>
        <w:jc w:val="center"/>
        <w:rPr>
          <w:rFonts w:ascii="Times New Roman" w:hAnsi="Times New Roman" w:cs="Times New Roman"/>
          <w:b/>
          <w:bCs/>
          <w:sz w:val="28"/>
          <w:szCs w:val="28"/>
        </w:rPr>
      </w:pPr>
      <w:r w:rsidRPr="00806DF4">
        <w:rPr>
          <w:rFonts w:ascii="Times New Roman" w:hAnsi="Times New Roman" w:cs="Times New Roman"/>
          <w:b/>
          <w:bCs/>
          <w:sz w:val="28"/>
          <w:szCs w:val="28"/>
        </w:rPr>
        <w:t>Методические рекомендации к зачету</w:t>
      </w:r>
    </w:p>
    <w:p w:rsidR="00806DF4" w:rsidRPr="00002D4A" w:rsidRDefault="00806DF4" w:rsidP="00002D4A">
      <w:pPr>
        <w:spacing w:after="0"/>
        <w:ind w:left="-284" w:firstLine="284"/>
        <w:rPr>
          <w:rFonts w:ascii="Times New Roman" w:hAnsi="Times New Roman" w:cs="Times New Roman"/>
          <w:bCs/>
          <w:sz w:val="28"/>
          <w:szCs w:val="28"/>
        </w:rPr>
      </w:pPr>
      <w:r w:rsidRPr="00002D4A">
        <w:rPr>
          <w:rFonts w:ascii="Times New Roman" w:hAnsi="Times New Roman" w:cs="Times New Roman"/>
          <w:bCs/>
          <w:sz w:val="28"/>
          <w:szCs w:val="28"/>
        </w:rPr>
        <w:t xml:space="preserve">Промежуточная аттестация по дисциплине «Работа режиссера с художником» завершает изучение курса и проходит в виде зачета. Зачет проводится согласно расписанию </w:t>
      </w:r>
      <w:proofErr w:type="spellStart"/>
      <w:r w:rsidRPr="00002D4A">
        <w:rPr>
          <w:rFonts w:ascii="Times New Roman" w:hAnsi="Times New Roman" w:cs="Times New Roman"/>
          <w:bCs/>
          <w:sz w:val="28"/>
          <w:szCs w:val="28"/>
        </w:rPr>
        <w:t>зачетно</w:t>
      </w:r>
      <w:proofErr w:type="spellEnd"/>
      <w:r w:rsidRPr="00002D4A">
        <w:rPr>
          <w:rFonts w:ascii="Times New Roman" w:hAnsi="Times New Roman" w:cs="Times New Roman"/>
          <w:bCs/>
          <w:sz w:val="28"/>
          <w:szCs w:val="28"/>
        </w:rPr>
        <w:t xml:space="preserve">-экзаменационной сессии. До зачета не допускаются студенты, не сдавшие хотя бы одну из двух текущих аттестаций (тестирований). Зачет может быть выставлен автоматически, по результатам текущих контролей и достижений, продемонстрированных студентом на практических занятиях. Фамилии студентов, получивших зачет автоматически, объявляются в день проведения зачета, до начала промежуточного испытания. В случае неудовлетворительного результата зачетного испытания начальником учебного отдела назначается день и время повторной сдачи зачета по дисциплине. </w:t>
      </w:r>
    </w:p>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Pr="00806DF4" w:rsidRDefault="00806DF4" w:rsidP="00806DF4"/>
    <w:p w:rsidR="00806DF4" w:rsidRDefault="00806DF4" w:rsidP="00806DF4"/>
    <w:p w:rsidR="00002D4A" w:rsidRPr="00806DF4" w:rsidRDefault="00002D4A" w:rsidP="00806DF4"/>
    <w:p w:rsidR="00806DF4" w:rsidRPr="00806DF4" w:rsidRDefault="00806DF4" w:rsidP="00806DF4"/>
    <w:p w:rsidR="00806DF4" w:rsidRPr="00002D4A" w:rsidRDefault="00806DF4" w:rsidP="00806DF4">
      <w:pPr>
        <w:jc w:val="center"/>
        <w:rPr>
          <w:rFonts w:ascii="Times New Roman" w:hAnsi="Times New Roman" w:cs="Times New Roman"/>
          <w:b/>
          <w:sz w:val="28"/>
          <w:szCs w:val="28"/>
        </w:rPr>
      </w:pPr>
      <w:r w:rsidRPr="00002D4A">
        <w:rPr>
          <w:rFonts w:ascii="Times New Roman" w:hAnsi="Times New Roman" w:cs="Times New Roman"/>
          <w:b/>
          <w:sz w:val="28"/>
          <w:szCs w:val="28"/>
        </w:rPr>
        <w:lastRenderedPageBreak/>
        <w:t>Список литературы для самостоятельной работы</w:t>
      </w:r>
    </w:p>
    <w:p w:rsidR="00806DF4" w:rsidRPr="00806DF4" w:rsidRDefault="00806DF4" w:rsidP="00806DF4">
      <w:pPr>
        <w:rPr>
          <w:rFonts w:ascii="Times New Roman" w:hAnsi="Times New Roman" w:cs="Times New Roman"/>
          <w:b/>
          <w:sz w:val="28"/>
          <w:szCs w:val="28"/>
        </w:rPr>
      </w:pPr>
      <w:r w:rsidRPr="00806DF4">
        <w:rPr>
          <w:rFonts w:ascii="Times New Roman" w:hAnsi="Times New Roman" w:cs="Times New Roman"/>
          <w:b/>
          <w:sz w:val="28"/>
          <w:szCs w:val="28"/>
        </w:rPr>
        <w:t>Основная литература:</w:t>
      </w:r>
    </w:p>
    <w:p w:rsidR="00806DF4" w:rsidRPr="00806DF4" w:rsidRDefault="00806DF4" w:rsidP="00806DF4">
      <w:pPr>
        <w:numPr>
          <w:ilvl w:val="0"/>
          <w:numId w:val="4"/>
        </w:numPr>
        <w:spacing w:after="0" w:line="240" w:lineRule="auto"/>
        <w:jc w:val="both"/>
        <w:rPr>
          <w:rFonts w:ascii="Times New Roman" w:eastAsia="Times New Roman" w:hAnsi="Times New Roman" w:cs="Times New Roman"/>
          <w:bCs/>
          <w:iCs/>
          <w:sz w:val="28"/>
          <w:szCs w:val="28"/>
          <w:lang w:eastAsia="ru-RU" w:bidi="ar-SA"/>
        </w:rPr>
      </w:pPr>
      <w:proofErr w:type="spellStart"/>
      <w:r w:rsidRPr="00806DF4">
        <w:rPr>
          <w:rFonts w:ascii="Times New Roman" w:eastAsia="Times New Roman" w:hAnsi="Times New Roman" w:cs="Times New Roman"/>
          <w:bCs/>
          <w:iCs/>
          <w:sz w:val="28"/>
          <w:szCs w:val="28"/>
          <w:lang w:eastAsia="ru-RU" w:bidi="ar-SA"/>
        </w:rPr>
        <w:t>Шейнцис</w:t>
      </w:r>
      <w:proofErr w:type="spellEnd"/>
      <w:r w:rsidRPr="00806DF4">
        <w:rPr>
          <w:rFonts w:ascii="Times New Roman" w:eastAsia="Times New Roman" w:hAnsi="Times New Roman" w:cs="Times New Roman"/>
          <w:bCs/>
          <w:iCs/>
          <w:sz w:val="28"/>
          <w:szCs w:val="28"/>
          <w:lang w:eastAsia="ru-RU" w:bidi="ar-SA"/>
        </w:rPr>
        <w:t xml:space="preserve"> О. «Зачем нужен художник», 2008 г.</w:t>
      </w:r>
    </w:p>
    <w:p w:rsidR="00806DF4" w:rsidRPr="00806DF4" w:rsidRDefault="00806DF4" w:rsidP="00806DF4">
      <w:pPr>
        <w:numPr>
          <w:ilvl w:val="0"/>
          <w:numId w:val="4"/>
        </w:numPr>
        <w:spacing w:after="0" w:line="240" w:lineRule="auto"/>
        <w:jc w:val="both"/>
        <w:rPr>
          <w:rFonts w:ascii="Times New Roman" w:eastAsia="Times New Roman" w:hAnsi="Times New Roman" w:cs="Times New Roman"/>
          <w:bCs/>
          <w:iCs/>
          <w:sz w:val="28"/>
          <w:szCs w:val="28"/>
          <w:lang w:eastAsia="ru-RU" w:bidi="ar-SA"/>
        </w:rPr>
      </w:pPr>
      <w:proofErr w:type="gramStart"/>
      <w:r w:rsidRPr="00806DF4">
        <w:rPr>
          <w:rFonts w:ascii="Times New Roman" w:eastAsia="Times New Roman" w:hAnsi="Times New Roman" w:cs="Times New Roman"/>
          <w:bCs/>
          <w:iCs/>
          <w:sz w:val="28"/>
          <w:szCs w:val="28"/>
          <w:lang w:eastAsia="ru-RU" w:bidi="ar-SA"/>
        </w:rPr>
        <w:t>« Русское</w:t>
      </w:r>
      <w:proofErr w:type="gramEnd"/>
      <w:r w:rsidRPr="00806DF4">
        <w:rPr>
          <w:rFonts w:ascii="Times New Roman" w:eastAsia="Times New Roman" w:hAnsi="Times New Roman" w:cs="Times New Roman"/>
          <w:bCs/>
          <w:iCs/>
          <w:sz w:val="28"/>
          <w:szCs w:val="28"/>
          <w:lang w:eastAsia="ru-RU" w:bidi="ar-SA"/>
        </w:rPr>
        <w:t xml:space="preserve"> театрально - декорационное искусство»  Ф.Я. Сыркина Е.М. Костина 1978, </w:t>
      </w:r>
    </w:p>
    <w:p w:rsidR="00806DF4" w:rsidRPr="00806DF4" w:rsidRDefault="00806DF4" w:rsidP="00806DF4">
      <w:pPr>
        <w:numPr>
          <w:ilvl w:val="0"/>
          <w:numId w:val="4"/>
        </w:numPr>
        <w:spacing w:after="0" w:line="240" w:lineRule="auto"/>
        <w:jc w:val="both"/>
        <w:rPr>
          <w:rFonts w:ascii="Times New Roman" w:eastAsia="Times New Roman" w:hAnsi="Times New Roman" w:cs="Times New Roman"/>
          <w:bCs/>
          <w:iCs/>
          <w:sz w:val="28"/>
          <w:szCs w:val="28"/>
          <w:lang w:eastAsia="ru-RU" w:bidi="ar-SA"/>
        </w:rPr>
      </w:pPr>
      <w:r w:rsidRPr="00806DF4">
        <w:rPr>
          <w:rFonts w:ascii="Times New Roman" w:eastAsia="Times New Roman" w:hAnsi="Times New Roman" w:cs="Times New Roman"/>
          <w:bCs/>
          <w:iCs/>
          <w:sz w:val="28"/>
          <w:szCs w:val="28"/>
          <w:lang w:eastAsia="ru-RU" w:bidi="ar-SA"/>
        </w:rPr>
        <w:t xml:space="preserve">«Театральный </w:t>
      </w:r>
      <w:proofErr w:type="gramStart"/>
      <w:r w:rsidRPr="00806DF4">
        <w:rPr>
          <w:rFonts w:ascii="Times New Roman" w:eastAsia="Times New Roman" w:hAnsi="Times New Roman" w:cs="Times New Roman"/>
          <w:bCs/>
          <w:iCs/>
          <w:sz w:val="28"/>
          <w:szCs w:val="28"/>
          <w:lang w:eastAsia="ru-RU" w:bidi="ar-SA"/>
        </w:rPr>
        <w:t>костюм»  К.</w:t>
      </w:r>
      <w:proofErr w:type="gramEnd"/>
      <w:r w:rsidRPr="00806DF4">
        <w:rPr>
          <w:rFonts w:ascii="Times New Roman" w:eastAsia="Times New Roman" w:hAnsi="Times New Roman" w:cs="Times New Roman"/>
          <w:bCs/>
          <w:iCs/>
          <w:sz w:val="28"/>
          <w:szCs w:val="28"/>
          <w:lang w:eastAsia="ru-RU" w:bidi="ar-SA"/>
        </w:rPr>
        <w:t xml:space="preserve"> </w:t>
      </w:r>
      <w:proofErr w:type="spellStart"/>
      <w:r w:rsidRPr="00806DF4">
        <w:rPr>
          <w:rFonts w:ascii="Times New Roman" w:eastAsia="Times New Roman" w:hAnsi="Times New Roman" w:cs="Times New Roman"/>
          <w:bCs/>
          <w:iCs/>
          <w:sz w:val="28"/>
          <w:szCs w:val="28"/>
          <w:lang w:eastAsia="ru-RU" w:bidi="ar-SA"/>
        </w:rPr>
        <w:t>Градова</w:t>
      </w:r>
      <w:proofErr w:type="spellEnd"/>
      <w:r w:rsidRPr="00806DF4">
        <w:rPr>
          <w:rFonts w:ascii="Times New Roman" w:eastAsia="Times New Roman" w:hAnsi="Times New Roman" w:cs="Times New Roman"/>
          <w:bCs/>
          <w:iCs/>
          <w:sz w:val="28"/>
          <w:szCs w:val="28"/>
          <w:lang w:eastAsia="ru-RU" w:bidi="ar-SA"/>
        </w:rPr>
        <w:t xml:space="preserve">.  Ознакомится с работами художников «Художники - мир искусства» альбомы </w:t>
      </w:r>
    </w:p>
    <w:p w:rsidR="00806DF4" w:rsidRPr="00806DF4" w:rsidRDefault="00806DF4" w:rsidP="00806DF4">
      <w:pPr>
        <w:numPr>
          <w:ilvl w:val="0"/>
          <w:numId w:val="4"/>
        </w:numPr>
        <w:contextualSpacing/>
        <w:rPr>
          <w:rFonts w:ascii="Times New Roman" w:hAnsi="Times New Roman" w:cs="Times New Roman"/>
          <w:sz w:val="28"/>
          <w:szCs w:val="28"/>
        </w:rPr>
      </w:pPr>
      <w:r w:rsidRPr="00806DF4">
        <w:rPr>
          <w:rFonts w:ascii="Times New Roman" w:hAnsi="Times New Roman" w:cs="Times New Roman"/>
          <w:sz w:val="28"/>
          <w:szCs w:val="28"/>
        </w:rPr>
        <w:t>Журнал «Сцена» издательство СТД Москва</w:t>
      </w:r>
    </w:p>
    <w:p w:rsidR="00806DF4" w:rsidRDefault="00806DF4" w:rsidP="00806DF4">
      <w:pPr>
        <w:numPr>
          <w:ilvl w:val="0"/>
          <w:numId w:val="4"/>
        </w:numPr>
        <w:contextualSpacing/>
        <w:rPr>
          <w:rFonts w:ascii="Times New Roman" w:hAnsi="Times New Roman" w:cs="Times New Roman"/>
          <w:sz w:val="28"/>
          <w:szCs w:val="28"/>
        </w:rPr>
      </w:pPr>
      <w:r w:rsidRPr="00806DF4">
        <w:rPr>
          <w:rFonts w:ascii="Times New Roman" w:hAnsi="Times New Roman" w:cs="Times New Roman"/>
          <w:sz w:val="28"/>
          <w:szCs w:val="28"/>
        </w:rPr>
        <w:t xml:space="preserve">Э.В. </w:t>
      </w:r>
      <w:proofErr w:type="spellStart"/>
      <w:r w:rsidRPr="00806DF4">
        <w:rPr>
          <w:rFonts w:ascii="Times New Roman" w:hAnsi="Times New Roman" w:cs="Times New Roman"/>
          <w:sz w:val="28"/>
          <w:szCs w:val="28"/>
        </w:rPr>
        <w:t>Базанов</w:t>
      </w:r>
      <w:proofErr w:type="spellEnd"/>
      <w:r w:rsidRPr="00806DF4">
        <w:rPr>
          <w:rFonts w:ascii="Times New Roman" w:hAnsi="Times New Roman" w:cs="Times New Roman"/>
          <w:sz w:val="28"/>
          <w:szCs w:val="28"/>
        </w:rPr>
        <w:t xml:space="preserve"> «Техника сцены» СТД Москва 2006 г. </w:t>
      </w:r>
    </w:p>
    <w:p w:rsidR="00806DF4" w:rsidRPr="00806DF4" w:rsidRDefault="00806DF4" w:rsidP="00806DF4">
      <w:pPr>
        <w:numPr>
          <w:ilvl w:val="0"/>
          <w:numId w:val="4"/>
        </w:numPr>
        <w:contextualSpacing/>
        <w:rPr>
          <w:rFonts w:ascii="Times New Roman" w:hAnsi="Times New Roman" w:cs="Times New Roman"/>
          <w:sz w:val="28"/>
          <w:szCs w:val="28"/>
        </w:rPr>
      </w:pPr>
    </w:p>
    <w:p w:rsidR="00806DF4" w:rsidRPr="00806DF4" w:rsidRDefault="00806DF4" w:rsidP="00806DF4">
      <w:pPr>
        <w:rPr>
          <w:rFonts w:ascii="Times New Roman" w:hAnsi="Times New Roman" w:cs="Times New Roman"/>
          <w:b/>
          <w:sz w:val="28"/>
          <w:szCs w:val="28"/>
        </w:rPr>
      </w:pPr>
      <w:r w:rsidRPr="00806DF4">
        <w:rPr>
          <w:rFonts w:ascii="Times New Roman" w:hAnsi="Times New Roman" w:cs="Times New Roman"/>
          <w:b/>
          <w:sz w:val="28"/>
          <w:szCs w:val="28"/>
        </w:rPr>
        <w:t>Дополнительная литература:</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475"/>
      </w:tblGrid>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t>Давыдова, М. В.</w:t>
            </w:r>
            <w:r w:rsidRPr="00806DF4">
              <w:rPr>
                <w:rFonts w:ascii="Times New Roman" w:hAnsi="Times New Roman" w:cs="Times New Roman"/>
                <w:sz w:val="28"/>
                <w:szCs w:val="28"/>
              </w:rPr>
              <w:br/>
              <w:t xml:space="preserve">   Художник в театре начала ХХ века / М. В. Давыдова. - </w:t>
            </w:r>
            <w:proofErr w:type="gramStart"/>
            <w:r w:rsidRPr="00806DF4">
              <w:rPr>
                <w:rFonts w:ascii="Times New Roman" w:hAnsi="Times New Roman" w:cs="Times New Roman"/>
                <w:sz w:val="28"/>
                <w:szCs w:val="28"/>
              </w:rPr>
              <w:t>М. :</w:t>
            </w:r>
            <w:proofErr w:type="gramEnd"/>
            <w:r w:rsidRPr="00806DF4">
              <w:rPr>
                <w:rFonts w:ascii="Times New Roman" w:hAnsi="Times New Roman" w:cs="Times New Roman"/>
                <w:sz w:val="28"/>
                <w:szCs w:val="28"/>
              </w:rPr>
              <w:t xml:space="preserve"> Наука, 1999. - 148, [1] </w:t>
            </w:r>
            <w:proofErr w:type="gramStart"/>
            <w:r w:rsidRPr="00806DF4">
              <w:rPr>
                <w:rFonts w:ascii="Times New Roman" w:hAnsi="Times New Roman" w:cs="Times New Roman"/>
                <w:sz w:val="28"/>
                <w:szCs w:val="28"/>
              </w:rPr>
              <w:t>c. :</w:t>
            </w:r>
            <w:proofErr w:type="gramEnd"/>
            <w:r w:rsidRPr="00806DF4">
              <w:rPr>
                <w:rFonts w:ascii="Times New Roman" w:hAnsi="Times New Roman" w:cs="Times New Roman"/>
                <w:sz w:val="28"/>
                <w:szCs w:val="28"/>
              </w:rPr>
              <w:t xml:space="preserve"> [24] л. ил. - ISBN 5-02-011693-9 : 46-.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sz w:val="28"/>
                <w:szCs w:val="28"/>
              </w:rPr>
              <w:t>   </w:t>
            </w:r>
            <w:r w:rsidRPr="00806DF4">
              <w:rPr>
                <w:rFonts w:ascii="Times New Roman" w:hAnsi="Times New Roman" w:cs="Times New Roman"/>
                <w:b/>
                <w:bCs/>
                <w:sz w:val="28"/>
                <w:szCs w:val="28"/>
              </w:rPr>
              <w:t>Путешествие в театральном пространстве. Анатолий Васильев и Игорь Попов: Сценография и театр. В 2 ч</w:t>
            </w:r>
            <w:r w:rsidRPr="00806DF4">
              <w:rPr>
                <w:rFonts w:ascii="Times New Roman" w:hAnsi="Times New Roman" w:cs="Times New Roman"/>
                <w:sz w:val="28"/>
                <w:szCs w:val="28"/>
              </w:rPr>
              <w:t xml:space="preserve">. </w:t>
            </w:r>
            <w:proofErr w:type="gramStart"/>
            <w:r w:rsidRPr="00806DF4">
              <w:rPr>
                <w:rFonts w:ascii="Times New Roman" w:hAnsi="Times New Roman" w:cs="Times New Roman"/>
                <w:sz w:val="28"/>
                <w:szCs w:val="28"/>
              </w:rPr>
              <w:t>Ч.1 :</w:t>
            </w:r>
            <w:proofErr w:type="gramEnd"/>
            <w:r w:rsidRPr="00806DF4">
              <w:rPr>
                <w:rFonts w:ascii="Times New Roman" w:hAnsi="Times New Roman" w:cs="Times New Roman"/>
                <w:sz w:val="28"/>
                <w:szCs w:val="28"/>
              </w:rPr>
              <w:t xml:space="preserve"> Хронология / Авт. вступ. ст. и сост. Н. Борисова. - </w:t>
            </w:r>
            <w:proofErr w:type="gramStart"/>
            <w:r w:rsidRPr="00806DF4">
              <w:rPr>
                <w:rFonts w:ascii="Times New Roman" w:hAnsi="Times New Roman" w:cs="Times New Roman"/>
                <w:sz w:val="28"/>
                <w:szCs w:val="28"/>
              </w:rPr>
              <w:t>М. :</w:t>
            </w:r>
            <w:proofErr w:type="gramEnd"/>
            <w:r w:rsidRPr="00806DF4">
              <w:rPr>
                <w:rFonts w:ascii="Times New Roman" w:hAnsi="Times New Roman" w:cs="Times New Roman"/>
                <w:sz w:val="28"/>
                <w:szCs w:val="28"/>
              </w:rPr>
              <w:t xml:space="preserve"> [Театр "</w:t>
            </w:r>
            <w:proofErr w:type="spellStart"/>
            <w:r w:rsidRPr="00806DF4">
              <w:rPr>
                <w:rFonts w:ascii="Times New Roman" w:hAnsi="Times New Roman" w:cs="Times New Roman"/>
                <w:sz w:val="28"/>
                <w:szCs w:val="28"/>
              </w:rPr>
              <w:t>Шк</w:t>
            </w:r>
            <w:proofErr w:type="spellEnd"/>
            <w:r w:rsidRPr="00806DF4">
              <w:rPr>
                <w:rFonts w:ascii="Times New Roman" w:hAnsi="Times New Roman" w:cs="Times New Roman"/>
                <w:sz w:val="28"/>
                <w:szCs w:val="28"/>
              </w:rPr>
              <w:t xml:space="preserve">. драм. искусства"], 2003. - 135 </w:t>
            </w:r>
            <w:proofErr w:type="gramStart"/>
            <w:r w:rsidRPr="00806DF4">
              <w:rPr>
                <w:rFonts w:ascii="Times New Roman" w:hAnsi="Times New Roman" w:cs="Times New Roman"/>
                <w:sz w:val="28"/>
                <w:szCs w:val="28"/>
              </w:rPr>
              <w:t>с. :</w:t>
            </w:r>
            <w:proofErr w:type="gramEnd"/>
            <w:r w:rsidRPr="00806DF4">
              <w:rPr>
                <w:rFonts w:ascii="Times New Roman" w:hAnsi="Times New Roman" w:cs="Times New Roman"/>
                <w:sz w:val="28"/>
                <w:szCs w:val="28"/>
              </w:rPr>
              <w:t xml:space="preserve"> ил. - Текст </w:t>
            </w:r>
            <w:proofErr w:type="spellStart"/>
            <w:r w:rsidRPr="00806DF4">
              <w:rPr>
                <w:rFonts w:ascii="Times New Roman" w:hAnsi="Times New Roman" w:cs="Times New Roman"/>
                <w:sz w:val="28"/>
                <w:szCs w:val="28"/>
              </w:rPr>
              <w:t>парал</w:t>
            </w:r>
            <w:proofErr w:type="spellEnd"/>
            <w:r w:rsidRPr="00806DF4">
              <w:rPr>
                <w:rFonts w:ascii="Times New Roman" w:hAnsi="Times New Roman" w:cs="Times New Roman"/>
                <w:sz w:val="28"/>
                <w:szCs w:val="28"/>
              </w:rPr>
              <w:t>. англ., рус. - ISBN 5-88149-133-</w:t>
            </w:r>
            <w:proofErr w:type="gramStart"/>
            <w:r w:rsidRPr="00806DF4">
              <w:rPr>
                <w:rFonts w:ascii="Times New Roman" w:hAnsi="Times New Roman" w:cs="Times New Roman"/>
                <w:sz w:val="28"/>
                <w:szCs w:val="28"/>
              </w:rPr>
              <w:t>5 :</w:t>
            </w:r>
            <w:proofErr w:type="gramEnd"/>
            <w:r w:rsidRPr="00806DF4">
              <w:rPr>
                <w:rFonts w:ascii="Times New Roman" w:hAnsi="Times New Roman" w:cs="Times New Roman"/>
                <w:sz w:val="28"/>
                <w:szCs w:val="28"/>
              </w:rPr>
              <w:t xml:space="preserve"> 531-50-.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sz w:val="28"/>
                <w:szCs w:val="28"/>
              </w:rPr>
              <w:t>   </w:t>
            </w:r>
            <w:r w:rsidRPr="00806DF4">
              <w:rPr>
                <w:rFonts w:ascii="Times New Roman" w:hAnsi="Times New Roman" w:cs="Times New Roman"/>
                <w:b/>
                <w:bCs/>
                <w:sz w:val="28"/>
                <w:szCs w:val="28"/>
              </w:rPr>
              <w:t>Путешествие в театральном пространстве. Анатолий Васильев и Игорь Попов: Сценография и театр. В 2 ч</w:t>
            </w:r>
            <w:r w:rsidRPr="00806DF4">
              <w:rPr>
                <w:rFonts w:ascii="Times New Roman" w:hAnsi="Times New Roman" w:cs="Times New Roman"/>
                <w:sz w:val="28"/>
                <w:szCs w:val="28"/>
              </w:rPr>
              <w:t xml:space="preserve">. Ч. </w:t>
            </w:r>
            <w:proofErr w:type="gramStart"/>
            <w:r w:rsidRPr="00806DF4">
              <w:rPr>
                <w:rFonts w:ascii="Times New Roman" w:hAnsi="Times New Roman" w:cs="Times New Roman"/>
                <w:sz w:val="28"/>
                <w:szCs w:val="28"/>
              </w:rPr>
              <w:t>2 :</w:t>
            </w:r>
            <w:proofErr w:type="gramEnd"/>
            <w:r w:rsidRPr="00806DF4">
              <w:rPr>
                <w:rFonts w:ascii="Times New Roman" w:hAnsi="Times New Roman" w:cs="Times New Roman"/>
                <w:sz w:val="28"/>
                <w:szCs w:val="28"/>
              </w:rPr>
              <w:t xml:space="preserve"> Альбом / Авт. вступ. ст. и сост. Н. Борисова. - </w:t>
            </w:r>
            <w:proofErr w:type="gramStart"/>
            <w:r w:rsidRPr="00806DF4">
              <w:rPr>
                <w:rFonts w:ascii="Times New Roman" w:hAnsi="Times New Roman" w:cs="Times New Roman"/>
                <w:sz w:val="28"/>
                <w:szCs w:val="28"/>
              </w:rPr>
              <w:t>М. :</w:t>
            </w:r>
            <w:proofErr w:type="gramEnd"/>
            <w:r w:rsidRPr="00806DF4">
              <w:rPr>
                <w:rFonts w:ascii="Times New Roman" w:hAnsi="Times New Roman" w:cs="Times New Roman"/>
                <w:sz w:val="28"/>
                <w:szCs w:val="28"/>
              </w:rPr>
              <w:t xml:space="preserve"> [Театр "</w:t>
            </w:r>
            <w:proofErr w:type="spellStart"/>
            <w:r w:rsidRPr="00806DF4">
              <w:rPr>
                <w:rFonts w:ascii="Times New Roman" w:hAnsi="Times New Roman" w:cs="Times New Roman"/>
                <w:sz w:val="28"/>
                <w:szCs w:val="28"/>
              </w:rPr>
              <w:t>Шк</w:t>
            </w:r>
            <w:proofErr w:type="spellEnd"/>
            <w:r w:rsidRPr="00806DF4">
              <w:rPr>
                <w:rFonts w:ascii="Times New Roman" w:hAnsi="Times New Roman" w:cs="Times New Roman"/>
                <w:sz w:val="28"/>
                <w:szCs w:val="28"/>
              </w:rPr>
              <w:t>. драм. искусства"], 2003. - 227</w:t>
            </w:r>
            <w:proofErr w:type="gramStart"/>
            <w:r w:rsidRPr="00806DF4">
              <w:rPr>
                <w:rFonts w:ascii="Times New Roman" w:hAnsi="Times New Roman" w:cs="Times New Roman"/>
                <w:sz w:val="28"/>
                <w:szCs w:val="28"/>
              </w:rPr>
              <w:t>с :</w:t>
            </w:r>
            <w:proofErr w:type="gramEnd"/>
            <w:r w:rsidRPr="00806DF4">
              <w:rPr>
                <w:rFonts w:ascii="Times New Roman" w:hAnsi="Times New Roman" w:cs="Times New Roman"/>
                <w:sz w:val="28"/>
                <w:szCs w:val="28"/>
              </w:rPr>
              <w:t xml:space="preserve"> ил. - Текст </w:t>
            </w:r>
            <w:proofErr w:type="spellStart"/>
            <w:r w:rsidRPr="00806DF4">
              <w:rPr>
                <w:rFonts w:ascii="Times New Roman" w:hAnsi="Times New Roman" w:cs="Times New Roman"/>
                <w:sz w:val="28"/>
                <w:szCs w:val="28"/>
              </w:rPr>
              <w:t>парал</w:t>
            </w:r>
            <w:proofErr w:type="spellEnd"/>
            <w:r w:rsidRPr="00806DF4">
              <w:rPr>
                <w:rFonts w:ascii="Times New Roman" w:hAnsi="Times New Roman" w:cs="Times New Roman"/>
                <w:sz w:val="28"/>
                <w:szCs w:val="28"/>
              </w:rPr>
              <w:t>. англ., рус. - ISBN 5-88149-144-</w:t>
            </w:r>
            <w:proofErr w:type="gramStart"/>
            <w:r w:rsidRPr="00806DF4">
              <w:rPr>
                <w:rFonts w:ascii="Times New Roman" w:hAnsi="Times New Roman" w:cs="Times New Roman"/>
                <w:sz w:val="28"/>
                <w:szCs w:val="28"/>
              </w:rPr>
              <w:t>0 :</w:t>
            </w:r>
            <w:proofErr w:type="gramEnd"/>
            <w:r w:rsidRPr="00806DF4">
              <w:rPr>
                <w:rFonts w:ascii="Times New Roman" w:hAnsi="Times New Roman" w:cs="Times New Roman"/>
                <w:sz w:val="28"/>
                <w:szCs w:val="28"/>
              </w:rPr>
              <w:t xml:space="preserve"> 531-50-.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t>Березкин, В. И.</w:t>
            </w:r>
            <w:r w:rsidRPr="00806DF4">
              <w:rPr>
                <w:rFonts w:ascii="Times New Roman" w:hAnsi="Times New Roman" w:cs="Times New Roman"/>
                <w:sz w:val="28"/>
                <w:szCs w:val="28"/>
              </w:rPr>
              <w:br/>
              <w:t xml:space="preserve">   Искусство сценографии мирового театра. Т. </w:t>
            </w:r>
            <w:proofErr w:type="gramStart"/>
            <w:r w:rsidRPr="00806DF4">
              <w:rPr>
                <w:rFonts w:ascii="Times New Roman" w:hAnsi="Times New Roman" w:cs="Times New Roman"/>
                <w:sz w:val="28"/>
                <w:szCs w:val="28"/>
              </w:rPr>
              <w:t>3 :</w:t>
            </w:r>
            <w:proofErr w:type="gramEnd"/>
            <w:r w:rsidRPr="00806DF4">
              <w:rPr>
                <w:rFonts w:ascii="Times New Roman" w:hAnsi="Times New Roman" w:cs="Times New Roman"/>
                <w:sz w:val="28"/>
                <w:szCs w:val="28"/>
              </w:rPr>
              <w:t xml:space="preserve"> Мастера XVI-XX вв. / В. И. Березкин. - </w:t>
            </w:r>
            <w:proofErr w:type="gramStart"/>
            <w:r w:rsidRPr="00806DF4">
              <w:rPr>
                <w:rFonts w:ascii="Times New Roman" w:hAnsi="Times New Roman" w:cs="Times New Roman"/>
                <w:sz w:val="28"/>
                <w:szCs w:val="28"/>
              </w:rPr>
              <w:t>М. :</w:t>
            </w:r>
            <w:proofErr w:type="gramEnd"/>
            <w:r w:rsidRPr="00806DF4">
              <w:rPr>
                <w:rFonts w:ascii="Times New Roman" w:hAnsi="Times New Roman" w:cs="Times New Roman"/>
                <w:sz w:val="28"/>
                <w:szCs w:val="28"/>
              </w:rPr>
              <w:t xml:space="preserve"> УРСС, 2002. - 293, [1] </w:t>
            </w:r>
            <w:proofErr w:type="gramStart"/>
            <w:r w:rsidRPr="00806DF4">
              <w:rPr>
                <w:rFonts w:ascii="Times New Roman" w:hAnsi="Times New Roman" w:cs="Times New Roman"/>
                <w:sz w:val="28"/>
                <w:szCs w:val="28"/>
              </w:rPr>
              <w:t>с. :</w:t>
            </w:r>
            <w:proofErr w:type="gramEnd"/>
            <w:r w:rsidRPr="00806DF4">
              <w:rPr>
                <w:rFonts w:ascii="Times New Roman" w:hAnsi="Times New Roman" w:cs="Times New Roman"/>
                <w:sz w:val="28"/>
                <w:szCs w:val="28"/>
              </w:rPr>
              <w:t xml:space="preserve"> ил. - </w:t>
            </w:r>
            <w:proofErr w:type="spellStart"/>
            <w:r w:rsidRPr="00806DF4">
              <w:rPr>
                <w:rFonts w:ascii="Times New Roman" w:hAnsi="Times New Roman" w:cs="Times New Roman"/>
                <w:sz w:val="28"/>
                <w:szCs w:val="28"/>
              </w:rPr>
              <w:t>Библиогр</w:t>
            </w:r>
            <w:proofErr w:type="spellEnd"/>
            <w:r w:rsidRPr="00806DF4">
              <w:rPr>
                <w:rFonts w:ascii="Times New Roman" w:hAnsi="Times New Roman" w:cs="Times New Roman"/>
                <w:sz w:val="28"/>
                <w:szCs w:val="28"/>
              </w:rPr>
              <w:t>.: с. 286-289. - ISBN 5-354-00032-</w:t>
            </w:r>
            <w:proofErr w:type="gramStart"/>
            <w:r w:rsidRPr="00806DF4">
              <w:rPr>
                <w:rFonts w:ascii="Times New Roman" w:hAnsi="Times New Roman" w:cs="Times New Roman"/>
                <w:sz w:val="28"/>
                <w:szCs w:val="28"/>
              </w:rPr>
              <w:t>7 :</w:t>
            </w:r>
            <w:proofErr w:type="gramEnd"/>
            <w:r w:rsidRPr="00806DF4">
              <w:rPr>
                <w:rFonts w:ascii="Times New Roman" w:hAnsi="Times New Roman" w:cs="Times New Roman"/>
                <w:sz w:val="28"/>
                <w:szCs w:val="28"/>
              </w:rPr>
              <w:t xml:space="preserve"> 250-.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t>Берёзкин, В. И.</w:t>
            </w:r>
            <w:r w:rsidRPr="00806DF4">
              <w:rPr>
                <w:rFonts w:ascii="Times New Roman" w:hAnsi="Times New Roman" w:cs="Times New Roman"/>
                <w:sz w:val="28"/>
                <w:szCs w:val="28"/>
              </w:rPr>
              <w:br/>
              <w:t xml:space="preserve">   Искусство сценографии мирового театра. Т. </w:t>
            </w:r>
            <w:proofErr w:type="gramStart"/>
            <w:r w:rsidRPr="00806DF4">
              <w:rPr>
                <w:rFonts w:ascii="Times New Roman" w:hAnsi="Times New Roman" w:cs="Times New Roman"/>
                <w:sz w:val="28"/>
                <w:szCs w:val="28"/>
              </w:rPr>
              <w:t>3 :</w:t>
            </w:r>
            <w:proofErr w:type="gramEnd"/>
            <w:r w:rsidRPr="00806DF4">
              <w:rPr>
                <w:rFonts w:ascii="Times New Roman" w:hAnsi="Times New Roman" w:cs="Times New Roman"/>
                <w:sz w:val="28"/>
                <w:szCs w:val="28"/>
              </w:rPr>
              <w:t xml:space="preserve"> Мастера XVI-XX вв. / В. И. Берёзкин ; Гос. ин-т искусствознания. - Изд. 2-е. - </w:t>
            </w:r>
            <w:proofErr w:type="gramStart"/>
            <w:r w:rsidRPr="00806DF4">
              <w:rPr>
                <w:rFonts w:ascii="Times New Roman" w:hAnsi="Times New Roman" w:cs="Times New Roman"/>
                <w:sz w:val="28"/>
                <w:szCs w:val="28"/>
              </w:rPr>
              <w:t>М. :</w:t>
            </w:r>
            <w:proofErr w:type="gramEnd"/>
            <w:r w:rsidRPr="00806DF4">
              <w:rPr>
                <w:rFonts w:ascii="Times New Roman" w:hAnsi="Times New Roman" w:cs="Times New Roman"/>
                <w:sz w:val="28"/>
                <w:szCs w:val="28"/>
              </w:rPr>
              <w:t xml:space="preserve"> </w:t>
            </w:r>
            <w:proofErr w:type="spellStart"/>
            <w:r w:rsidRPr="00806DF4">
              <w:rPr>
                <w:rFonts w:ascii="Times New Roman" w:hAnsi="Times New Roman" w:cs="Times New Roman"/>
                <w:sz w:val="28"/>
                <w:szCs w:val="28"/>
              </w:rPr>
              <w:t>Едиториал</w:t>
            </w:r>
            <w:proofErr w:type="spellEnd"/>
            <w:r w:rsidRPr="00806DF4">
              <w:rPr>
                <w:rFonts w:ascii="Times New Roman" w:hAnsi="Times New Roman" w:cs="Times New Roman"/>
                <w:sz w:val="28"/>
                <w:szCs w:val="28"/>
              </w:rPr>
              <w:t xml:space="preserve"> УРСС, 2010. - 293, [1] </w:t>
            </w:r>
            <w:proofErr w:type="gramStart"/>
            <w:r w:rsidRPr="00806DF4">
              <w:rPr>
                <w:rFonts w:ascii="Times New Roman" w:hAnsi="Times New Roman" w:cs="Times New Roman"/>
                <w:sz w:val="28"/>
                <w:szCs w:val="28"/>
              </w:rPr>
              <w:t>c. :</w:t>
            </w:r>
            <w:proofErr w:type="gramEnd"/>
            <w:r w:rsidRPr="00806DF4">
              <w:rPr>
                <w:rFonts w:ascii="Times New Roman" w:hAnsi="Times New Roman" w:cs="Times New Roman"/>
                <w:sz w:val="28"/>
                <w:szCs w:val="28"/>
              </w:rPr>
              <w:t xml:space="preserve"> ил. - </w:t>
            </w:r>
            <w:proofErr w:type="spellStart"/>
            <w:r w:rsidRPr="00806DF4">
              <w:rPr>
                <w:rFonts w:ascii="Times New Roman" w:hAnsi="Times New Roman" w:cs="Times New Roman"/>
                <w:sz w:val="28"/>
                <w:szCs w:val="28"/>
              </w:rPr>
              <w:t>Библиогр</w:t>
            </w:r>
            <w:proofErr w:type="spellEnd"/>
            <w:r w:rsidRPr="00806DF4">
              <w:rPr>
                <w:rFonts w:ascii="Times New Roman" w:hAnsi="Times New Roman" w:cs="Times New Roman"/>
                <w:sz w:val="28"/>
                <w:szCs w:val="28"/>
              </w:rPr>
              <w:t>.: с. 286-289. - ISBN 978-5-354-01284-8 : 876-70.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lastRenderedPageBreak/>
              <w:t>Акимов, Н. П.</w:t>
            </w:r>
            <w:r w:rsidRPr="00806DF4">
              <w:rPr>
                <w:rFonts w:ascii="Times New Roman" w:hAnsi="Times New Roman" w:cs="Times New Roman"/>
                <w:sz w:val="28"/>
                <w:szCs w:val="28"/>
              </w:rPr>
              <w:br/>
              <w:t xml:space="preserve">   Театральное наследие [Текст] : сб. : в 2-х кн. Кн. 1 : Об искусстве театра. Театральный художник / Н. П. </w:t>
            </w:r>
            <w:proofErr w:type="gramStart"/>
            <w:r w:rsidRPr="00806DF4">
              <w:rPr>
                <w:rFonts w:ascii="Times New Roman" w:hAnsi="Times New Roman" w:cs="Times New Roman"/>
                <w:sz w:val="28"/>
                <w:szCs w:val="28"/>
              </w:rPr>
              <w:t>Акимов ;</w:t>
            </w:r>
            <w:proofErr w:type="gramEnd"/>
            <w:r w:rsidRPr="00806DF4">
              <w:rPr>
                <w:rFonts w:ascii="Times New Roman" w:hAnsi="Times New Roman" w:cs="Times New Roman"/>
                <w:sz w:val="28"/>
                <w:szCs w:val="28"/>
              </w:rPr>
              <w:t xml:space="preserve"> сост. В. М. Миронова, под ред. [и со вступ. ст.] С. Л. </w:t>
            </w:r>
            <w:proofErr w:type="spellStart"/>
            <w:r w:rsidRPr="00806DF4">
              <w:rPr>
                <w:rFonts w:ascii="Times New Roman" w:hAnsi="Times New Roman" w:cs="Times New Roman"/>
                <w:sz w:val="28"/>
                <w:szCs w:val="28"/>
              </w:rPr>
              <w:t>Цимбала</w:t>
            </w:r>
            <w:proofErr w:type="spellEnd"/>
            <w:r w:rsidRPr="00806DF4">
              <w:rPr>
                <w:rFonts w:ascii="Times New Roman" w:hAnsi="Times New Roman" w:cs="Times New Roman"/>
                <w:sz w:val="28"/>
                <w:szCs w:val="28"/>
              </w:rPr>
              <w:t xml:space="preserve">. - </w:t>
            </w:r>
            <w:proofErr w:type="gramStart"/>
            <w:r w:rsidRPr="00806DF4">
              <w:rPr>
                <w:rFonts w:ascii="Times New Roman" w:hAnsi="Times New Roman" w:cs="Times New Roman"/>
                <w:sz w:val="28"/>
                <w:szCs w:val="28"/>
              </w:rPr>
              <w:t>Л. :</w:t>
            </w:r>
            <w:proofErr w:type="gramEnd"/>
            <w:r w:rsidRPr="00806DF4">
              <w:rPr>
                <w:rFonts w:ascii="Times New Roman" w:hAnsi="Times New Roman" w:cs="Times New Roman"/>
                <w:sz w:val="28"/>
                <w:szCs w:val="28"/>
              </w:rPr>
              <w:t xml:space="preserve"> Искусство, 1978. - 294 с., [25] л. ил. - Библиограф.: с. 282-293. - 2-10.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t>Акимов, Н. П.</w:t>
            </w:r>
            <w:r w:rsidRPr="00806DF4">
              <w:rPr>
                <w:rFonts w:ascii="Times New Roman" w:hAnsi="Times New Roman" w:cs="Times New Roman"/>
                <w:sz w:val="28"/>
                <w:szCs w:val="28"/>
              </w:rPr>
              <w:br/>
              <w:t xml:space="preserve">   Театральное наследие [Текст] : сб. : в 2-х кн. Кн. 2 : О режиссуре. Режиссерские экспликации и заметки / Н. П. </w:t>
            </w:r>
            <w:proofErr w:type="gramStart"/>
            <w:r w:rsidRPr="00806DF4">
              <w:rPr>
                <w:rFonts w:ascii="Times New Roman" w:hAnsi="Times New Roman" w:cs="Times New Roman"/>
                <w:sz w:val="28"/>
                <w:szCs w:val="28"/>
              </w:rPr>
              <w:t>Акимов ;</w:t>
            </w:r>
            <w:proofErr w:type="gramEnd"/>
            <w:r w:rsidRPr="00806DF4">
              <w:rPr>
                <w:rFonts w:ascii="Times New Roman" w:hAnsi="Times New Roman" w:cs="Times New Roman"/>
                <w:sz w:val="28"/>
                <w:szCs w:val="28"/>
              </w:rPr>
              <w:t xml:space="preserve"> сост. В. М. Миронова, под ред. С. Л. </w:t>
            </w:r>
            <w:proofErr w:type="spellStart"/>
            <w:r w:rsidRPr="00806DF4">
              <w:rPr>
                <w:rFonts w:ascii="Times New Roman" w:hAnsi="Times New Roman" w:cs="Times New Roman"/>
                <w:sz w:val="28"/>
                <w:szCs w:val="28"/>
              </w:rPr>
              <w:t>Цимбала</w:t>
            </w:r>
            <w:proofErr w:type="spellEnd"/>
            <w:r w:rsidRPr="00806DF4">
              <w:rPr>
                <w:rFonts w:ascii="Times New Roman" w:hAnsi="Times New Roman" w:cs="Times New Roman"/>
                <w:sz w:val="28"/>
                <w:szCs w:val="28"/>
              </w:rPr>
              <w:t xml:space="preserve">. - </w:t>
            </w:r>
            <w:proofErr w:type="gramStart"/>
            <w:r w:rsidRPr="00806DF4">
              <w:rPr>
                <w:rFonts w:ascii="Times New Roman" w:hAnsi="Times New Roman" w:cs="Times New Roman"/>
                <w:sz w:val="28"/>
                <w:szCs w:val="28"/>
              </w:rPr>
              <w:t>Л. :</w:t>
            </w:r>
            <w:proofErr w:type="gramEnd"/>
            <w:r w:rsidRPr="00806DF4">
              <w:rPr>
                <w:rFonts w:ascii="Times New Roman" w:hAnsi="Times New Roman" w:cs="Times New Roman"/>
                <w:sz w:val="28"/>
                <w:szCs w:val="28"/>
              </w:rPr>
              <w:t xml:space="preserve"> Искусство, 1978. - 287 с., [21] л. ил. </w:t>
            </w:r>
            <w:proofErr w:type="gramStart"/>
            <w:r w:rsidRPr="00806DF4">
              <w:rPr>
                <w:rFonts w:ascii="Times New Roman" w:hAnsi="Times New Roman" w:cs="Times New Roman"/>
                <w:sz w:val="28"/>
                <w:szCs w:val="28"/>
              </w:rPr>
              <w:t>- .</w:t>
            </w:r>
            <w:proofErr w:type="gramEnd"/>
            <w:r w:rsidRPr="00806DF4">
              <w:rPr>
                <w:rFonts w:ascii="Times New Roman" w:hAnsi="Times New Roman" w:cs="Times New Roman"/>
                <w:sz w:val="28"/>
                <w:szCs w:val="28"/>
              </w:rPr>
              <w:t xml:space="preserve"> - 2-.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proofErr w:type="spellStart"/>
            <w:r w:rsidRPr="00806DF4">
              <w:rPr>
                <w:rFonts w:ascii="Times New Roman" w:hAnsi="Times New Roman" w:cs="Times New Roman"/>
                <w:b/>
                <w:bCs/>
                <w:sz w:val="28"/>
                <w:szCs w:val="28"/>
              </w:rPr>
              <w:t>Козлинский</w:t>
            </w:r>
            <w:proofErr w:type="spellEnd"/>
            <w:r w:rsidRPr="00806DF4">
              <w:rPr>
                <w:rFonts w:ascii="Times New Roman" w:hAnsi="Times New Roman" w:cs="Times New Roman"/>
                <w:b/>
                <w:bCs/>
                <w:sz w:val="28"/>
                <w:szCs w:val="28"/>
              </w:rPr>
              <w:t>, В. И. .</w:t>
            </w:r>
            <w:r w:rsidRPr="00806DF4">
              <w:rPr>
                <w:rFonts w:ascii="Times New Roman" w:hAnsi="Times New Roman" w:cs="Times New Roman"/>
                <w:sz w:val="28"/>
                <w:szCs w:val="28"/>
              </w:rPr>
              <w:br/>
              <w:t xml:space="preserve">   Художник и театр [Текст] / В. И. </w:t>
            </w:r>
            <w:proofErr w:type="spellStart"/>
            <w:r w:rsidRPr="00806DF4">
              <w:rPr>
                <w:rFonts w:ascii="Times New Roman" w:hAnsi="Times New Roman" w:cs="Times New Roman"/>
                <w:sz w:val="28"/>
                <w:szCs w:val="28"/>
              </w:rPr>
              <w:t>Козлинский</w:t>
            </w:r>
            <w:proofErr w:type="spellEnd"/>
            <w:r w:rsidRPr="00806DF4">
              <w:rPr>
                <w:rFonts w:ascii="Times New Roman" w:hAnsi="Times New Roman" w:cs="Times New Roman"/>
                <w:sz w:val="28"/>
                <w:szCs w:val="28"/>
              </w:rPr>
              <w:t xml:space="preserve">, Э. П. Фрезе ; сост., ил. и табл. М. А. </w:t>
            </w:r>
            <w:proofErr w:type="spellStart"/>
            <w:r w:rsidRPr="00806DF4">
              <w:rPr>
                <w:rFonts w:ascii="Times New Roman" w:hAnsi="Times New Roman" w:cs="Times New Roman"/>
                <w:sz w:val="28"/>
                <w:szCs w:val="28"/>
              </w:rPr>
              <w:t>Аникст</w:t>
            </w:r>
            <w:proofErr w:type="spellEnd"/>
            <w:r w:rsidRPr="00806DF4">
              <w:rPr>
                <w:rFonts w:ascii="Times New Roman" w:hAnsi="Times New Roman" w:cs="Times New Roman"/>
                <w:sz w:val="28"/>
                <w:szCs w:val="28"/>
              </w:rPr>
              <w:t xml:space="preserve"> и А. Т. </w:t>
            </w:r>
            <w:proofErr w:type="spellStart"/>
            <w:r w:rsidRPr="00806DF4">
              <w:rPr>
                <w:rFonts w:ascii="Times New Roman" w:hAnsi="Times New Roman" w:cs="Times New Roman"/>
                <w:sz w:val="28"/>
                <w:szCs w:val="28"/>
              </w:rPr>
              <w:t>Троянкер</w:t>
            </w:r>
            <w:proofErr w:type="spellEnd"/>
            <w:r w:rsidRPr="00806DF4">
              <w:rPr>
                <w:rFonts w:ascii="Times New Roman" w:hAnsi="Times New Roman" w:cs="Times New Roman"/>
                <w:sz w:val="28"/>
                <w:szCs w:val="28"/>
              </w:rPr>
              <w:t xml:space="preserve">. - </w:t>
            </w:r>
            <w:proofErr w:type="gramStart"/>
            <w:r w:rsidRPr="00806DF4">
              <w:rPr>
                <w:rFonts w:ascii="Times New Roman" w:hAnsi="Times New Roman" w:cs="Times New Roman"/>
                <w:sz w:val="28"/>
                <w:szCs w:val="28"/>
              </w:rPr>
              <w:t>М. :</w:t>
            </w:r>
            <w:proofErr w:type="gramEnd"/>
            <w:r w:rsidRPr="00806DF4">
              <w:rPr>
                <w:rFonts w:ascii="Times New Roman" w:hAnsi="Times New Roman" w:cs="Times New Roman"/>
                <w:sz w:val="28"/>
                <w:szCs w:val="28"/>
              </w:rPr>
              <w:t xml:space="preserve"> Сов. художник, 1975. - 239 с. : ил.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t>Сыркина, Ф. Я.</w:t>
            </w:r>
            <w:r w:rsidRPr="00806DF4">
              <w:rPr>
                <w:rFonts w:ascii="Times New Roman" w:hAnsi="Times New Roman" w:cs="Times New Roman"/>
                <w:sz w:val="28"/>
                <w:szCs w:val="28"/>
              </w:rPr>
              <w:br/>
              <w:t xml:space="preserve">   Русское театрально-декорационное искусство [Текст] / Ф. Я. Сыркина, Е. М. Костина ; под. ред. В. Ф. Рындина и В. В. </w:t>
            </w:r>
            <w:proofErr w:type="spellStart"/>
            <w:r w:rsidRPr="00806DF4">
              <w:rPr>
                <w:rFonts w:ascii="Times New Roman" w:hAnsi="Times New Roman" w:cs="Times New Roman"/>
                <w:sz w:val="28"/>
                <w:szCs w:val="28"/>
              </w:rPr>
              <w:t>Ванслова</w:t>
            </w:r>
            <w:proofErr w:type="spellEnd"/>
            <w:r w:rsidRPr="00806DF4">
              <w:rPr>
                <w:rFonts w:ascii="Times New Roman" w:hAnsi="Times New Roman" w:cs="Times New Roman"/>
                <w:sz w:val="28"/>
                <w:szCs w:val="28"/>
              </w:rPr>
              <w:t xml:space="preserve">. - </w:t>
            </w:r>
            <w:proofErr w:type="gramStart"/>
            <w:r w:rsidRPr="00806DF4">
              <w:rPr>
                <w:rFonts w:ascii="Times New Roman" w:hAnsi="Times New Roman" w:cs="Times New Roman"/>
                <w:sz w:val="28"/>
                <w:szCs w:val="28"/>
              </w:rPr>
              <w:t>М. :</w:t>
            </w:r>
            <w:proofErr w:type="gramEnd"/>
            <w:r w:rsidRPr="00806DF4">
              <w:rPr>
                <w:rFonts w:ascii="Times New Roman" w:hAnsi="Times New Roman" w:cs="Times New Roman"/>
                <w:sz w:val="28"/>
                <w:szCs w:val="28"/>
              </w:rPr>
              <w:t xml:space="preserve"> Искусство, 1978. - 246 с., [80] л. ил. - </w:t>
            </w:r>
            <w:proofErr w:type="spellStart"/>
            <w:r w:rsidRPr="00806DF4">
              <w:rPr>
                <w:rFonts w:ascii="Times New Roman" w:hAnsi="Times New Roman" w:cs="Times New Roman"/>
                <w:sz w:val="28"/>
                <w:szCs w:val="28"/>
              </w:rPr>
              <w:t>Библиогр</w:t>
            </w:r>
            <w:proofErr w:type="spellEnd"/>
            <w:r w:rsidRPr="00806DF4">
              <w:rPr>
                <w:rFonts w:ascii="Times New Roman" w:hAnsi="Times New Roman" w:cs="Times New Roman"/>
                <w:sz w:val="28"/>
                <w:szCs w:val="28"/>
              </w:rPr>
              <w:t>.: с. 227-228. - 4-80.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t>Сыркина, Ф. Я.</w:t>
            </w:r>
            <w:r w:rsidRPr="00806DF4">
              <w:rPr>
                <w:rFonts w:ascii="Times New Roman" w:hAnsi="Times New Roman" w:cs="Times New Roman"/>
                <w:sz w:val="28"/>
                <w:szCs w:val="28"/>
              </w:rPr>
              <w:br/>
              <w:t xml:space="preserve">   Русское театрально-декорационное искусство второй половины XIX века. Очерки / Ф. Я. Сыркина. - </w:t>
            </w:r>
            <w:proofErr w:type="gramStart"/>
            <w:r w:rsidRPr="00806DF4">
              <w:rPr>
                <w:rFonts w:ascii="Times New Roman" w:hAnsi="Times New Roman" w:cs="Times New Roman"/>
                <w:sz w:val="28"/>
                <w:szCs w:val="28"/>
              </w:rPr>
              <w:t>М. :</w:t>
            </w:r>
            <w:proofErr w:type="gramEnd"/>
            <w:r w:rsidRPr="00806DF4">
              <w:rPr>
                <w:rFonts w:ascii="Times New Roman" w:hAnsi="Times New Roman" w:cs="Times New Roman"/>
                <w:sz w:val="28"/>
                <w:szCs w:val="28"/>
              </w:rPr>
              <w:t xml:space="preserve"> Искусство, 1956. - 380 </w:t>
            </w:r>
            <w:proofErr w:type="gramStart"/>
            <w:r w:rsidRPr="00806DF4">
              <w:rPr>
                <w:rFonts w:ascii="Times New Roman" w:hAnsi="Times New Roman" w:cs="Times New Roman"/>
                <w:sz w:val="28"/>
                <w:szCs w:val="28"/>
              </w:rPr>
              <w:t>с. :</w:t>
            </w:r>
            <w:proofErr w:type="gramEnd"/>
            <w:r w:rsidRPr="00806DF4">
              <w:rPr>
                <w:rFonts w:ascii="Times New Roman" w:hAnsi="Times New Roman" w:cs="Times New Roman"/>
                <w:sz w:val="28"/>
                <w:szCs w:val="28"/>
              </w:rPr>
              <w:t xml:space="preserve"> ил. - </w:t>
            </w:r>
            <w:proofErr w:type="spellStart"/>
            <w:r w:rsidRPr="00806DF4">
              <w:rPr>
                <w:rFonts w:ascii="Times New Roman" w:hAnsi="Times New Roman" w:cs="Times New Roman"/>
                <w:sz w:val="28"/>
                <w:szCs w:val="28"/>
              </w:rPr>
              <w:t>Библиогр</w:t>
            </w:r>
            <w:proofErr w:type="spellEnd"/>
            <w:r w:rsidRPr="00806DF4">
              <w:rPr>
                <w:rFonts w:ascii="Times New Roman" w:hAnsi="Times New Roman" w:cs="Times New Roman"/>
                <w:sz w:val="28"/>
                <w:szCs w:val="28"/>
              </w:rPr>
              <w:t>.: с. 361-366. - 21-80. </w:t>
            </w:r>
          </w:p>
        </w:tc>
      </w:tr>
      <w:tr w:rsidR="00806DF4" w:rsidRPr="00806DF4" w:rsidTr="00121207">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806DF4" w:rsidRPr="00806DF4" w:rsidRDefault="00806DF4" w:rsidP="00806DF4">
            <w:pPr>
              <w:rPr>
                <w:rFonts w:ascii="Times New Roman" w:hAnsi="Times New Roman" w:cs="Times New Roman"/>
                <w:sz w:val="28"/>
                <w:szCs w:val="28"/>
              </w:rPr>
            </w:pPr>
            <w:r w:rsidRPr="00806DF4">
              <w:rPr>
                <w:rFonts w:ascii="Times New Roman" w:hAnsi="Times New Roman" w:cs="Times New Roman"/>
                <w:b/>
                <w:bCs/>
                <w:sz w:val="28"/>
                <w:szCs w:val="28"/>
              </w:rPr>
              <w:t>Шверубович, В. В. .</w:t>
            </w:r>
            <w:r w:rsidRPr="00806DF4">
              <w:rPr>
                <w:rFonts w:ascii="Times New Roman" w:hAnsi="Times New Roman" w:cs="Times New Roman"/>
                <w:sz w:val="28"/>
                <w:szCs w:val="28"/>
              </w:rPr>
              <w:br/>
              <w:t xml:space="preserve">   Режиссер и оформление спектакля [Текст] / В. В. Шверубович. - </w:t>
            </w:r>
            <w:proofErr w:type="gramStart"/>
            <w:r w:rsidRPr="00806DF4">
              <w:rPr>
                <w:rFonts w:ascii="Times New Roman" w:hAnsi="Times New Roman" w:cs="Times New Roman"/>
                <w:sz w:val="28"/>
                <w:szCs w:val="28"/>
              </w:rPr>
              <w:t>М. :</w:t>
            </w:r>
            <w:proofErr w:type="gramEnd"/>
            <w:r w:rsidRPr="00806DF4">
              <w:rPr>
                <w:rFonts w:ascii="Times New Roman" w:hAnsi="Times New Roman" w:cs="Times New Roman"/>
                <w:sz w:val="28"/>
                <w:szCs w:val="28"/>
              </w:rPr>
              <w:t xml:space="preserve"> Сов. Россия, 1965. - 128 с. : ил. - 0-20. </w:t>
            </w:r>
          </w:p>
        </w:tc>
      </w:tr>
    </w:tbl>
    <w:p w:rsidR="00806DF4" w:rsidRPr="00806DF4" w:rsidRDefault="00806DF4" w:rsidP="00806DF4">
      <w:pPr>
        <w:rPr>
          <w:rFonts w:ascii="Times New Roman" w:hAnsi="Times New Roman" w:cs="Times New Roman"/>
          <w:b/>
          <w:sz w:val="28"/>
          <w:szCs w:val="28"/>
          <w:u w:val="single"/>
        </w:rPr>
      </w:pPr>
    </w:p>
    <w:p w:rsidR="00806DF4" w:rsidRPr="00806DF4" w:rsidRDefault="00806DF4" w:rsidP="00806DF4">
      <w:pPr>
        <w:tabs>
          <w:tab w:val="right" w:leader="underscore" w:pos="13467"/>
        </w:tabs>
        <w:spacing w:after="120"/>
        <w:ind w:left="283"/>
      </w:pPr>
    </w:p>
    <w:p w:rsidR="00806DF4" w:rsidRPr="00806DF4" w:rsidRDefault="00806DF4" w:rsidP="00806DF4"/>
    <w:p w:rsidR="00806DF4" w:rsidRDefault="00806DF4">
      <w:bookmarkStart w:id="0" w:name="_GoBack"/>
      <w:bookmarkEnd w:id="0"/>
    </w:p>
    <w:sectPr w:rsidR="00806DF4" w:rsidSect="000D13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C6290"/>
    <w:multiLevelType w:val="hybridMultilevel"/>
    <w:tmpl w:val="0A1C45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5A35CF5"/>
    <w:multiLevelType w:val="hybridMultilevel"/>
    <w:tmpl w:val="B56A4EF2"/>
    <w:lvl w:ilvl="0" w:tplc="04190001">
      <w:start w:val="1"/>
      <w:numFmt w:val="bullet"/>
      <w:lvlText w:val=""/>
      <w:lvlJc w:val="left"/>
      <w:pPr>
        <w:ind w:left="1364" w:hanging="360"/>
      </w:pPr>
      <w:rPr>
        <w:rFonts w:ascii="Symbol" w:hAnsi="Symbol" w:hint="default"/>
      </w:rPr>
    </w:lvl>
    <w:lvl w:ilvl="1" w:tplc="04190003">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 w15:restartNumberingAfterBreak="0">
    <w:nsid w:val="7AAD0AAC"/>
    <w:multiLevelType w:val="hybridMultilevel"/>
    <w:tmpl w:val="3DF2C7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7CD310A2"/>
    <w:multiLevelType w:val="multilevel"/>
    <w:tmpl w:val="E07816AC"/>
    <w:lvl w:ilvl="0">
      <w:start w:val="1"/>
      <w:numFmt w:val="decimal"/>
      <w:lvlText w:val="%1."/>
      <w:lvlJc w:val="left"/>
      <w:pPr>
        <w:ind w:left="644" w:hanging="360"/>
      </w:pPr>
      <w:rPr>
        <w:rFonts w:ascii="Times New Roman" w:eastAsiaTheme="minorEastAsia" w:hAnsi="Times New Roman" w:cs="Times New Roman"/>
      </w:rPr>
    </w:lvl>
    <w:lvl w:ilvl="1">
      <w:start w:val="1"/>
      <w:numFmt w:val="decimal"/>
      <w:isLgl/>
      <w:lvlText w:val="%1.%2."/>
      <w:lvlJc w:val="left"/>
      <w:pPr>
        <w:ind w:left="644" w:hanging="36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CC"/>
    <w:rsid w:val="00002D4A"/>
    <w:rsid w:val="000D13FF"/>
    <w:rsid w:val="00136A71"/>
    <w:rsid w:val="00281765"/>
    <w:rsid w:val="0029273F"/>
    <w:rsid w:val="002F0CCC"/>
    <w:rsid w:val="00301BFB"/>
    <w:rsid w:val="003B4222"/>
    <w:rsid w:val="004134F5"/>
    <w:rsid w:val="005E43A1"/>
    <w:rsid w:val="006445C7"/>
    <w:rsid w:val="00752AC6"/>
    <w:rsid w:val="00755D2A"/>
    <w:rsid w:val="00806DF4"/>
    <w:rsid w:val="00832682"/>
    <w:rsid w:val="00833AF6"/>
    <w:rsid w:val="00A065E5"/>
    <w:rsid w:val="00AF5737"/>
    <w:rsid w:val="00B279A3"/>
    <w:rsid w:val="00DE0A42"/>
    <w:rsid w:val="00DE63C2"/>
    <w:rsid w:val="00E20F32"/>
    <w:rsid w:val="00E43EE5"/>
    <w:rsid w:val="00E73A82"/>
    <w:rsid w:val="00FD12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A9C9A"/>
  <w15:docId w15:val="{801ED142-77EB-47BA-AA12-F99C57A73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73A8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73A82"/>
    <w:rPr>
      <w:rFonts w:ascii="Tahoma"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968855">
      <w:bodyDiv w:val="1"/>
      <w:marLeft w:val="0"/>
      <w:marRight w:val="0"/>
      <w:marTop w:val="0"/>
      <w:marBottom w:val="0"/>
      <w:divBdr>
        <w:top w:val="none" w:sz="0" w:space="0" w:color="auto"/>
        <w:left w:val="none" w:sz="0" w:space="0" w:color="auto"/>
        <w:bottom w:val="none" w:sz="0" w:space="0" w:color="auto"/>
        <w:right w:val="none" w:sz="0" w:space="0" w:color="auto"/>
      </w:divBdr>
    </w:div>
    <w:div w:id="1703242541">
      <w:bodyDiv w:val="1"/>
      <w:marLeft w:val="0"/>
      <w:marRight w:val="0"/>
      <w:marTop w:val="0"/>
      <w:marBottom w:val="0"/>
      <w:divBdr>
        <w:top w:val="none" w:sz="0" w:space="0" w:color="auto"/>
        <w:left w:val="none" w:sz="0" w:space="0" w:color="auto"/>
        <w:bottom w:val="none" w:sz="0" w:space="0" w:color="auto"/>
        <w:right w:val="none" w:sz="0" w:space="0" w:color="auto"/>
      </w:divBdr>
    </w:div>
    <w:div w:id="1895656500">
      <w:bodyDiv w:val="1"/>
      <w:marLeft w:val="0"/>
      <w:marRight w:val="0"/>
      <w:marTop w:val="0"/>
      <w:marBottom w:val="0"/>
      <w:divBdr>
        <w:top w:val="none" w:sz="0" w:space="0" w:color="auto"/>
        <w:left w:val="none" w:sz="0" w:space="0" w:color="auto"/>
        <w:bottom w:val="none" w:sz="0" w:space="0" w:color="auto"/>
        <w:right w:val="none" w:sz="0" w:space="0" w:color="auto"/>
      </w:divBdr>
    </w:div>
    <w:div w:id="199572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2690</Words>
  <Characters>15339</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София</dc:creator>
  <cp:lastModifiedBy>Александра Олеговна Адоньева</cp:lastModifiedBy>
  <cp:revision>8</cp:revision>
  <dcterms:created xsi:type="dcterms:W3CDTF">2019-06-22T13:40:00Z</dcterms:created>
  <dcterms:modified xsi:type="dcterms:W3CDTF">2021-06-21T14:02:00Z</dcterms:modified>
</cp:coreProperties>
</file>